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605F62FE" w:rsidR="00AE0224" w:rsidRPr="00AE0224" w:rsidRDefault="00FA10CB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Decima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55BEAD42" w14:textId="77777777" w:rsidR="00FA10CB" w:rsidRDefault="0013587C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Giovanni 14</w:t>
      </w:r>
      <w:r w:rsidR="002D20D8">
        <w:rPr>
          <w:rStyle w:val="verse"/>
          <w:rFonts w:ascii="Times New Roman" w:hAnsi="Times New Roman" w:cs="Times New Roman"/>
          <w:color w:val="111111"/>
          <w:sz w:val="32"/>
          <w:szCs w:val="32"/>
        </w:rPr>
        <w:t>,6-</w:t>
      </w:r>
      <w:r w:rsidR="003C2FD1">
        <w:rPr>
          <w:rStyle w:val="verse"/>
          <w:rFonts w:ascii="Times New Roman" w:hAnsi="Times New Roman" w:cs="Times New Roman"/>
          <w:color w:val="111111"/>
          <w:sz w:val="32"/>
          <w:szCs w:val="32"/>
        </w:rPr>
        <w:t>14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2C6FA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a)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>senza fare uso del</w:t>
      </w:r>
      <w:r w:rsidR="00023723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vocabolario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>prova a tradurre</w:t>
      </w:r>
      <w:r w:rsidR="00831177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C2FD1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le frasi evidenziate in giallo </w:t>
      </w:r>
      <w:r w:rsidR="00494131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indicando di ogni parola la natura (verbo, sostantivo, aggettivo, articolo etc.)</w:t>
      </w:r>
      <w:r w:rsidR="00C2017A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80617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b) </w:t>
      </w:r>
      <w:r w:rsidR="00853228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analizza </w:t>
      </w:r>
      <w:r w:rsidR="0080617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le parole evidenziate in verde; </w:t>
      </w:r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c) sottolinea e traduci tutti i pronomi personali di prima e seconda persona (</w:t>
      </w:r>
      <w:proofErr w:type="spellStart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sing.e</w:t>
      </w:r>
      <w:proofErr w:type="spellEnd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plur</w:t>
      </w:r>
      <w:proofErr w:type="spellEnd"/>
      <w:r w:rsidR="00763BB0">
        <w:rPr>
          <w:rStyle w:val="verse"/>
          <w:rFonts w:ascii="Times New Roman" w:hAnsi="Times New Roman" w:cs="Times New Roman"/>
          <w:color w:val="111111"/>
          <w:sz w:val="24"/>
          <w:szCs w:val="24"/>
        </w:rPr>
        <w:t>.)</w:t>
      </w:r>
    </w:p>
    <w:p w14:paraId="0240A46B" w14:textId="66B5565A" w:rsidR="007B4365" w:rsidRDefault="00763BB0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hyperlink r:id="rId8" w:history="1">
        <w:r w:rsidRPr="00C55623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6CAA28D5" w14:textId="0B2160CE" w:rsidR="000A19EB" w:rsidRDefault="0013587C" w:rsidP="0013587C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3587C">
        <w:rPr>
          <w:rFonts w:ascii="Times New Roman" w:hAnsi="Times New Roman" w:cs="Times New Roman"/>
          <w:color w:val="111111"/>
          <w:sz w:val="32"/>
          <w:szCs w:val="32"/>
        </w:rPr>
        <w:t>6 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λέγει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ὐτῷ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ὁ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Ἰησοῦς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·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Ἐγώ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εἰμι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ὁδὸς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καὶ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ἀλήθει</w:t>
      </w:r>
      <w:proofErr w:type="spellEnd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α καὶ ἡ </w:t>
      </w:r>
      <w:proofErr w:type="spellStart"/>
      <w:r w:rsidRPr="00494131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ζωή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οὐδεὶς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αι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7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ἐγνώκειτέ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ἂν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ᾔδειτε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·⸀ἀπ’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ἄρτι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γινώσκετε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ἑωράκ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ατε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</w:t>
      </w:r>
      <w:r w:rsidRPr="0013587C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8 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ππος·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α,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ἀρκεῖ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9 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λέγει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ὐτῷ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ὁ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Ἰησοῦς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·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Τοσούτῳ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χρόνῳ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μεθ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’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ὑμῶν</w:t>
      </w:r>
      <w:proofErr w:type="spellEnd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506BB8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εἰμι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ἔγνωκάς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ππε; ὁ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ἑωρ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ακὼς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ἑώρ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ακεν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α·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ῶς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σὺ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λέγεις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α; 10 οὐ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ιστεύεις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τὰ</w:t>
      </w:r>
      <w:proofErr w:type="spellEnd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ῥήμ</w:t>
      </w:r>
      <w:proofErr w:type="spellEnd"/>
      <w:r w:rsidRPr="006A7628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ατα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ἃ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ἀπ’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αυτοῦ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λα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ὁ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ἐμοὶ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μένων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οιεῖ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11 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π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ιστεύετέ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μοι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μή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διὰ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τὰ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 xml:space="preserve"> 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ἔργ</w:t>
      </w:r>
      <w:proofErr w:type="spellEnd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ὐτὰ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ιστεύετε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 12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, ὁ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ιστεύων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ἃ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οιῶ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κἀκεῖνος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π</w:t>
      </w:r>
      <w:proofErr w:type="spellStart"/>
      <w:r w:rsidRPr="00FA10CB">
        <w:rPr>
          <w:rFonts w:ascii="Times New Roman" w:hAnsi="Times New Roman" w:cs="Times New Roman"/>
          <w:color w:val="111111"/>
          <w:sz w:val="32"/>
          <w:szCs w:val="32"/>
          <w:highlight w:val="green"/>
        </w:rPr>
        <w:t>οιήσει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μείζον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τούτων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ορεύομ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αι· </w:t>
      </w:r>
      <w:r w:rsidRPr="0013587C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13 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καὶ ὅ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τι</w:t>
      </w:r>
      <w:proofErr w:type="spellEnd"/>
      <w:r w:rsid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(= ciò che)</w:t>
      </w:r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α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ἰτήσ</w:t>
      </w:r>
      <w:proofErr w:type="spellEnd"/>
      <w:r w:rsidR="00831177"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τε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ἐν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τῷ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ὀνόμ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ατί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μου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τοῦτο</w:t>
      </w:r>
      <w:proofErr w:type="spellEnd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</w:t>
      </w:r>
      <w:proofErr w:type="spellStart"/>
      <w:r w:rsidRPr="00831177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οιήσω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ἵν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δοξ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ασθῇ ὁ πα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υἱῷ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· 14 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ἰτήσητέ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3587C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13587C">
        <w:rPr>
          <w:rFonts w:ascii="Times New Roman" w:hAnsi="Times New Roman" w:cs="Times New Roman"/>
          <w:color w:val="111111"/>
          <w:sz w:val="32"/>
          <w:szCs w:val="32"/>
        </w:rPr>
        <w:t>.</w:t>
      </w:r>
    </w:p>
    <w:p w14:paraId="31D6379A" w14:textId="77777777" w:rsidR="003A4269" w:rsidRDefault="003A426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4FF21B74" w14:textId="3F2CB987" w:rsidR="008F3007" w:rsidRPr="004C0790" w:rsidRDefault="00495471" w:rsidP="004C0790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lastRenderedPageBreak/>
        <w:t>6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disse Gesù: «Io sono la via, la verità e la vita. Nessuno viene al Padre se non per mezzo di me.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7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conoscete me, conoscerete anche il Padre: fin da ora lo conoscete e lo avete veduto».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8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disse Filippo: «Signore, mostraci il Padre e ci basta».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9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Gli rispose Gesù: «Da tanto tempo sono con voi e tu non mi hai conosciuto, Filippo? Chi ha visto me ha visto il Padre. Come puoi dire: Mostraci il Padre?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10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Non credi che io sono nel Padre e il Padre è in me? Le parole che io vi dico, non le dico da me; ma il Padre che è con me compie le sue opere.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11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Credetemi: io sono nel Padre e il Padre è in me; se non altro, credetelo per le opere stesse.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12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In verità, in verità vi dico: anche chi crede in me, compirà le opere che io compio e ne farà di più grandi, perché io vado al Padre.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13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Qualunque cosa chiederete nel nome mio, la farò, perché il Padre sia glorificato nel Figlio.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14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mi chiederete qualche cosa nel mio nome, io la farò.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15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Se mi amate, osserverete i miei comandamenti.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16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Io pregherò il Padre ed egli vi darà un altro Consolatore perché rimanga con voi per sempre,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17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lo Spirito di verità che il mondo non può ricevere, perché non lo vede e non lo conosce. Voi lo conoscete, perché egli dimora presso di voi e sarà in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18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Non vi lascerò orfani, ritornerò da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19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Ancora un poco e il mondo non mi vedrà più; voi invece mi vedrete, perché io vivo e voi vivrete.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20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In quel giorno voi saprete che io sono nel Padre e voi in me e io in voi. </w:t>
      </w:r>
      <w:r w:rsidRPr="004C079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21</w:t>
      </w:r>
      <w:r w:rsidRPr="004C079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Chi accoglie i miei comandamenti e li osserva, questi mi ama. Chi mi ama sarà amato dal Padre mio e anch'io lo amerò e mi manifesterò a lui».</w:t>
      </w:r>
    </w:p>
    <w:p w14:paraId="5E5CDF4F" w14:textId="262282A5" w:rsidR="00D04722" w:rsidRDefault="00D04722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5A95BA10" w14:textId="6358E04C" w:rsidR="00945D71" w:rsidRDefault="00945D71" w:rsidP="00D04722">
      <w:pPr>
        <w:spacing w:line="360" w:lineRule="auto"/>
        <w:contextualSpacing/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lastRenderedPageBreak/>
        <w:t>Individua quante volte ricorre</w:t>
      </w:r>
      <w:r w:rsidR="004C0790">
        <w:rPr>
          <w:rFonts w:ascii="Times New Roman" w:hAnsi="Times New Roman" w:cs="Times New Roman"/>
          <w:color w:val="111111"/>
          <w:sz w:val="32"/>
          <w:szCs w:val="32"/>
        </w:rPr>
        <w:t xml:space="preserve"> nei diversi casi</w:t>
      </w:r>
      <w:r>
        <w:rPr>
          <w:rFonts w:ascii="Times New Roman" w:hAnsi="Times New Roman" w:cs="Times New Roman"/>
          <w:color w:val="111111"/>
          <w:sz w:val="32"/>
          <w:szCs w:val="32"/>
        </w:rPr>
        <w:t xml:space="preserve"> la parola evidenziata</w:t>
      </w:r>
    </w:p>
    <w:p w14:paraId="259CA64E" w14:textId="77777777" w:rsidR="00945D71" w:rsidRDefault="00945D71" w:rsidP="00D04722">
      <w:pPr>
        <w:spacing w:line="360" w:lineRule="auto"/>
        <w:contextualSpacing/>
        <w:rPr>
          <w:rFonts w:ascii="Times New Roman" w:hAnsi="Times New Roman" w:cs="Times New Roman"/>
          <w:color w:val="111111"/>
          <w:sz w:val="32"/>
          <w:szCs w:val="32"/>
        </w:rPr>
      </w:pPr>
    </w:p>
    <w:p w14:paraId="72FA973E" w14:textId="3D0FE3A3" w:rsidR="00D04722" w:rsidRDefault="00D04722" w:rsidP="00D04722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3587C">
        <w:rPr>
          <w:rFonts w:ascii="Times New Roman" w:hAnsi="Times New Roman" w:cs="Times New Roman"/>
          <w:color w:val="111111"/>
          <w:sz w:val="32"/>
          <w:szCs w:val="32"/>
        </w:rPr>
        <w:t>6 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ὁδὸς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ἀλήθει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καὶ ἡ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ζωή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οὐδεὶς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αι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7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ἐγνώκειτέ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ἂν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ᾔδειτε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·⸀ἀπ’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ἄρτι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γινώσκετε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ἑωράκ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ατε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</w:t>
      </w:r>
      <w:r w:rsidRPr="00D04722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8 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ππος·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α,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ἀρκεῖ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9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Τοσούτῳ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χρόνῳ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μεθ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ὑμῶν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ἔγνωκάς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Φίλι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ππε;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ἑωρ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ακὼς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ἑώρ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ακεν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α·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ῶς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σὺ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λέγεις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Δεῖξον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ἡμῖν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α; 10 οὐ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ιστεύεις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ῥήμ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ατα ἃ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ἀπ’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αυτοῦ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λα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ὁ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μένων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οιεῖ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11 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τρὶ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καὶ ὁ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ἐμοί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μή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ὐτὰ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ιστεύετε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 12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, ὁ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ιστεύων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ἐμὲ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ἔργ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ἃ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οιῶ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κἀκεῖνος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μείζον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τούτων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οιήσει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τέρ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ορεύομ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αι· </w:t>
      </w:r>
      <w:r w:rsidRPr="00D04722">
        <w:rPr>
          <w:rFonts w:ascii="Times New Roman" w:hAnsi="Times New Roman" w:cs="Times New Roman"/>
          <w:color w:val="111111"/>
          <w:sz w:val="32"/>
          <w:szCs w:val="32"/>
          <w:vertAlign w:val="superscript"/>
        </w:rPr>
        <w:t>13 </w:t>
      </w:r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καὶ ὅ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(= ciò che)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ἰτήσ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  <w:lang w:val="el-GR"/>
        </w:rPr>
        <w:t>ε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τοῦτο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ἵν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δοξ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ασθῇ ὁ πα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τὴρ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υἱῷ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· 14 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ἰτήσητέ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με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ὀνόμ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ατί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D04722">
        <w:rPr>
          <w:rFonts w:ascii="Times New Roman" w:hAnsi="Times New Roman" w:cs="Times New Roman"/>
          <w:color w:val="111111"/>
          <w:sz w:val="32"/>
          <w:szCs w:val="32"/>
        </w:rPr>
        <w:t>οιήσω</w:t>
      </w:r>
      <w:proofErr w:type="spellEnd"/>
      <w:r w:rsidRPr="00D04722">
        <w:rPr>
          <w:rFonts w:ascii="Times New Roman" w:hAnsi="Times New Roman" w:cs="Times New Roman"/>
          <w:color w:val="111111"/>
          <w:sz w:val="32"/>
          <w:szCs w:val="32"/>
        </w:rPr>
        <w:t>.</w:t>
      </w:r>
    </w:p>
    <w:p w14:paraId="14FAC23F" w14:textId="77777777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6492110E" w:rsidR="00550DE8" w:rsidRDefault="00ED787F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52A52DB6" wp14:editId="219FC35A">
            <wp:extent cx="4991100" cy="285797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613" t="22579" r="35381" b="46872"/>
                    <a:stretch/>
                  </pic:blipFill>
                  <pic:spPr bwMode="auto">
                    <a:xfrm>
                      <a:off x="0" y="0"/>
                      <a:ext cx="5007662" cy="2867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35384" w14:textId="77777777" w:rsidR="009F4273" w:rsidRDefault="009F4273">
      <w:pPr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br w:type="page"/>
      </w:r>
    </w:p>
    <w:p w14:paraId="049CA81A" w14:textId="789E5156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lastRenderedPageBreak/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3584D" w14:textId="422020F6" w:rsidR="00737DAC" w:rsidRPr="00866D6D" w:rsidRDefault="00FC0AC4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l</w:t>
      </w:r>
      <w:r w:rsidR="004F563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iquida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4236B9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ρ</w:t>
      </w:r>
      <w:r w:rsidR="004236B9" w:rsidRPr="004236B9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4236B9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λ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659D534F" w14:textId="014CC4F8" w:rsidR="00866D6D" w:rsidRPr="00866D6D" w:rsidRDefault="00866D6D" w:rsidP="00866D6D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Alcuni mostrano un cambiamento nel tema</w:t>
      </w:r>
    </w:p>
    <w:p w14:paraId="7E7BF17D" w14:textId="42B35CE9" w:rsidR="00347274" w:rsidRDefault="004236B9" w:rsidP="00347274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0BD964EC" wp14:editId="443AAC34">
            <wp:extent cx="4968240" cy="3064700"/>
            <wp:effectExtent l="0" t="0" r="3810" b="254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372" t="51578" r="35132" b="12783"/>
                    <a:stretch/>
                  </pic:blipFill>
                  <pic:spPr bwMode="auto">
                    <a:xfrm>
                      <a:off x="0" y="0"/>
                      <a:ext cx="4998865" cy="3083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7C6D">
        <w:rPr>
          <w:noProof/>
        </w:rPr>
        <w:drawing>
          <wp:inline distT="0" distB="0" distL="0" distR="0" wp14:anchorId="76003E91" wp14:editId="50EB4A42">
            <wp:extent cx="6019800" cy="183388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555" t="44273" r="10604" b="15218"/>
                    <a:stretch/>
                  </pic:blipFill>
                  <pic:spPr bwMode="auto">
                    <a:xfrm>
                      <a:off x="0" y="0"/>
                      <a:ext cx="6051293" cy="1843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8968CB" w14:textId="60C57B3C" w:rsidR="00C30108" w:rsidRDefault="00866D6D" w:rsidP="004B2986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lastRenderedPageBreak/>
        <w:t>Altri non mostrano modifiche del tema nel corso della loro declinazione</w:t>
      </w:r>
      <w:r w:rsidR="00B85ADC" w:rsidRPr="00B85ADC">
        <w:drawing>
          <wp:inline distT="0" distB="0" distL="0" distR="0" wp14:anchorId="75067172" wp14:editId="33950AB6">
            <wp:extent cx="5204460" cy="306876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617" t="28335" r="35132" b="38904"/>
                    <a:stretch/>
                  </pic:blipFill>
                  <pic:spPr bwMode="auto">
                    <a:xfrm>
                      <a:off x="0" y="0"/>
                      <a:ext cx="5218652" cy="307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67E45" w14:textId="77777777" w:rsidR="00B85ADC" w:rsidRDefault="00B85ADC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5A3F32AA" w14:textId="77777777" w:rsidR="00B85ADC" w:rsidRDefault="00B85ADC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7D6AFFE7" w14:textId="77777777" w:rsidR="00B85ADC" w:rsidRDefault="00B85ADC" w:rsidP="00B85ADC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1C087C1A" w14:textId="2C686FBC" w:rsidR="0098374E" w:rsidRDefault="00347274" w:rsidP="00347274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Sostantivi il cui tema finisce con una </w:t>
      </w:r>
      <w:r w:rsidR="00866D6D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nasale e una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dentale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866D6D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ν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τ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1DAA6EFE" w14:textId="24D39299" w:rsidR="008F49A6" w:rsidRDefault="00E25746" w:rsidP="008F49A6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2C672879" wp14:editId="66DE4ED1">
            <wp:extent cx="5082540" cy="3037375"/>
            <wp:effectExtent l="0" t="0" r="381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4364" t="52905" r="34385" b="13891"/>
                    <a:stretch/>
                  </pic:blipFill>
                  <pic:spPr bwMode="auto">
                    <a:xfrm>
                      <a:off x="0" y="0"/>
                      <a:ext cx="5096871" cy="304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D8E21" w14:textId="6E88DFFA" w:rsidR="0098374E" w:rsidRDefault="00CE1BA4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CE1BA4">
        <w:lastRenderedPageBreak/>
        <w:drawing>
          <wp:inline distT="0" distB="0" distL="0" distR="0" wp14:anchorId="14057D53" wp14:editId="539C6EF8">
            <wp:extent cx="6042660" cy="3610858"/>
            <wp:effectExtent l="0" t="0" r="0" b="889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3866" t="47150" r="35505" b="20310"/>
                    <a:stretch/>
                  </pic:blipFill>
                  <pic:spPr bwMode="auto">
                    <a:xfrm>
                      <a:off x="0" y="0"/>
                      <a:ext cx="6065478" cy="3624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AF300" w14:textId="4E8D757E" w:rsidR="002A513D" w:rsidRDefault="002A513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23E13892" w14:textId="77777777" w:rsidR="007B018D" w:rsidRDefault="007B018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3CC42CD8" w14:textId="0F95AF9A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8B6620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Il futuro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7C7E6163" w14:textId="70D59A77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Esistono due tipi di futuro – sigmatico e asigmatico</w:t>
      </w:r>
    </w:p>
    <w:p w14:paraId="4D93B84C" w14:textId="1783F5CF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Oggi studiamo quello sigmatico</w:t>
      </w:r>
      <w:r w:rsidR="00C44A4D">
        <w:rPr>
          <w:rStyle w:val="verse"/>
          <w:rFonts w:ascii="Times New Roman" w:hAnsi="Times New Roman" w:cs="Times New Roman"/>
          <w:color w:val="111111"/>
          <w:sz w:val="24"/>
          <w:szCs w:val="24"/>
        </w:rPr>
        <w:t>.</w:t>
      </w:r>
    </w:p>
    <w:p w14:paraId="3C79D480" w14:textId="75998695" w:rsidR="00C44A4D" w:rsidRDefault="00C44A4D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Si forma così: si inserisce un 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  <w:lang w:val="el-GR"/>
        </w:rPr>
        <w:t>σ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 (sigma) tra il tema verbale e le desinenze dell</w:t>
      </w:r>
      <w:r w:rsidR="0065796F"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’indicativo presente</w:t>
      </w:r>
      <w:r w:rsidR="0065796F">
        <w:rPr>
          <w:rStyle w:val="verse"/>
          <w:rFonts w:ascii="Times New Roman" w:hAnsi="Times New Roman" w:cs="Times New Roman"/>
          <w:color w:val="111111"/>
          <w:sz w:val="24"/>
          <w:szCs w:val="24"/>
        </w:rPr>
        <w:t>:</w:t>
      </w:r>
    </w:p>
    <w:p w14:paraId="1DCCF6F2" w14:textId="130983A9" w:rsidR="0065796F" w:rsidRDefault="0065796F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537318BD" wp14:editId="73E4100D">
            <wp:extent cx="6242050" cy="1192193"/>
            <wp:effectExtent l="0" t="0" r="6350" b="825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733" t="49990" r="18448" b="27319"/>
                    <a:stretch/>
                  </pic:blipFill>
                  <pic:spPr bwMode="auto">
                    <a:xfrm>
                      <a:off x="0" y="0"/>
                      <a:ext cx="6393999" cy="1221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CB1A6" w14:textId="405E73E1" w:rsidR="0065796F" w:rsidRPr="00C44A4D" w:rsidRDefault="004A569B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029049E5" wp14:editId="5FC43CEC">
            <wp:extent cx="6281615" cy="1143000"/>
            <wp:effectExtent l="0" t="0" r="508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4629" t="47224" r="18655" b="31193"/>
                    <a:stretch/>
                  </pic:blipFill>
                  <pic:spPr bwMode="auto">
                    <a:xfrm>
                      <a:off x="0" y="0"/>
                      <a:ext cx="6290725" cy="1144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6FFFB" w14:textId="7301129A" w:rsidR="0091576A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622492A7" wp14:editId="2E4A49E1">
            <wp:extent cx="6242050" cy="1170384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4215" t="55340" r="17721" b="21970"/>
                    <a:stretch/>
                  </pic:blipFill>
                  <pic:spPr bwMode="auto">
                    <a:xfrm>
                      <a:off x="0" y="0"/>
                      <a:ext cx="6346233" cy="118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3A44C" w14:textId="7F5CB5B4" w:rsidR="008940E6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Esempi di futuro:</w:t>
      </w:r>
    </w:p>
    <w:p w14:paraId="22B3BB32" w14:textId="701032AC" w:rsidR="008940E6" w:rsidRDefault="00DB799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3874E11A" wp14:editId="588E2310">
            <wp:extent cx="6108700" cy="1496834"/>
            <wp:effectExtent l="0" t="0" r="6350" b="825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053" t="41320" r="19278" b="31378"/>
                    <a:stretch/>
                  </pic:blipFill>
                  <pic:spPr bwMode="auto">
                    <a:xfrm>
                      <a:off x="0" y="0"/>
                      <a:ext cx="6197272" cy="1518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BED50" w14:textId="77777777" w:rsidR="00A930D7" w:rsidRDefault="00A930D7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7E2B6BB3" w14:textId="6562CE29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lastRenderedPageBreak/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16, 20-</w:t>
      </w:r>
      <w:r w:rsidR="00D83CF5">
        <w:rPr>
          <w:rStyle w:val="verse"/>
          <w:rFonts w:ascii="Times New Roman" w:hAnsi="Times New Roman" w:cs="Times New Roman"/>
          <w:color w:val="111111"/>
          <w:sz w:val="24"/>
          <w:szCs w:val="24"/>
        </w:rPr>
        <w:t>23</w:t>
      </w:r>
    </w:p>
    <w:p w14:paraId="366D613B" w14:textId="5C30A89B" w:rsidR="00A70E8E" w:rsidRDefault="00A70E8E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ἀμὴν ἀμὴν λέγω ὑμῖν ὅτι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κλαύσετε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καὶ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θρηνήσετε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ὑμεῖς, ὁ δὲ κόσμος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· ὑμεῖς λυπηθήσεσθε, ἀλλ’ ἡ λύπη ὑμῶν εἰς χαρὰν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γενήσεται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. 21 ἡ γυνὴ ὅταν τίκτῃ λύπην ἔχει, ὅτι ἦλθεν ἡ ὥρα αὐτῆς· ὅταν δὲ γεννήσῃ τὸ παιδίον, οὐκέτι μνημονεύει τῆς θλίψεως διὰ τὴν χαρὰν ὅτι ἐγεννήθη ἄνθρωπος εἰς τὸν κόσμον. 22 καὶ ὑμεῖς οὖν νῦν μὲν λύπην ἔχετε· πάλιν δὲ </w:t>
      </w:r>
      <w:r w:rsidRPr="0072170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ὄψομαι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ὑμᾶς, καὶ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ὑμῶν ἡ καρδία, καὶ τὴν χαρὰν ὑμῶν οὐδεὶς αἴρει ἀφ’ ὑμῶν. 23 καὶ ἐν ἐκείνῃ τῇ ἡμέρᾳ ἐμὲ οὐκ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ἐρωτήσετε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οὐδέν· ἀμὴν ἀμὴν λέγω ὑμῖν, ἄν τι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αἰτήσητε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τὸν πατέρα </w:t>
      </w:r>
      <w:r w:rsidRPr="001C472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δώσει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ὑμῖν ἐν τῷ ὀνόματί μου</w:t>
      </w:r>
    </w:p>
    <w:p w14:paraId="75B3A847" w14:textId="084BB584" w:rsidR="00180D43" w:rsidRDefault="00180D43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374BC1F5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20 In verità, in verità vi dico: voi piangerete e vi rattristerete, ma il mondo si rallegrerà. Voi sarete afflitti, ma la vostra afflizione si cambierà in gioia.</w:t>
      </w:r>
    </w:p>
    <w:p w14:paraId="705CA646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21 La donna, quando partorisce, è afflitta, perché è giunta la sua ora; ma quando ha dato alla luce il bambino, non si ricorda più dell'afflizione per la gioia che è venuto al mondo un uomo. 22 Così anche voi, ora, siete nella tristezza; ma vi vedrò di nuovo e il vostro cuore si rallegrerà e 23 nessuno vi potrà togliere la vostra gioia. In quel giorno non mi domanderete più nulla.</w:t>
      </w:r>
    </w:p>
    <w:p w14:paraId="5B7F3708" w14:textId="2D63B634" w:rsidR="00180D43" w:rsidRPr="008002AB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In verità, in verità vi dico: Se chiederete qualche cosa al Padre nel mio nome, egli ve la darà</w:t>
      </w:r>
      <w:r w:rsidRPr="007B018D"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sectPr w:rsidR="00180D43" w:rsidRPr="008002AB" w:rsidSect="009F00B9">
      <w:headerReference w:type="default" r:id="rId1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A217" w14:textId="77777777" w:rsidR="00CE74CD" w:rsidRDefault="00CE74CD" w:rsidP="004A181C">
      <w:pPr>
        <w:spacing w:after="0" w:line="240" w:lineRule="auto"/>
      </w:pPr>
      <w:r>
        <w:separator/>
      </w:r>
    </w:p>
  </w:endnote>
  <w:endnote w:type="continuationSeparator" w:id="0">
    <w:p w14:paraId="4D34240B" w14:textId="77777777" w:rsidR="00CE74CD" w:rsidRDefault="00CE74CD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4FD5E" w14:textId="77777777" w:rsidR="00CE74CD" w:rsidRDefault="00CE74CD" w:rsidP="004A181C">
      <w:pPr>
        <w:spacing w:after="0" w:line="240" w:lineRule="auto"/>
      </w:pPr>
      <w:r>
        <w:separator/>
      </w:r>
    </w:p>
  </w:footnote>
  <w:footnote w:type="continuationSeparator" w:id="0">
    <w:p w14:paraId="0763DB6B" w14:textId="77777777" w:rsidR="00CE74CD" w:rsidRDefault="00CE74CD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3157A"/>
    <w:rsid w:val="00055480"/>
    <w:rsid w:val="000707AD"/>
    <w:rsid w:val="00094731"/>
    <w:rsid w:val="000A19EB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3197A"/>
    <w:rsid w:val="0013587C"/>
    <w:rsid w:val="001372F3"/>
    <w:rsid w:val="00137B59"/>
    <w:rsid w:val="00140035"/>
    <w:rsid w:val="00142CA1"/>
    <w:rsid w:val="00156D5E"/>
    <w:rsid w:val="00161C0F"/>
    <w:rsid w:val="001629DE"/>
    <w:rsid w:val="00180D43"/>
    <w:rsid w:val="00185651"/>
    <w:rsid w:val="0019528B"/>
    <w:rsid w:val="001B1B8E"/>
    <w:rsid w:val="001C15BE"/>
    <w:rsid w:val="001C4728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A513D"/>
    <w:rsid w:val="002C307F"/>
    <w:rsid w:val="002C4883"/>
    <w:rsid w:val="002C6FAE"/>
    <w:rsid w:val="002D20D8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A0498"/>
    <w:rsid w:val="003A4269"/>
    <w:rsid w:val="003A49B5"/>
    <w:rsid w:val="003B7914"/>
    <w:rsid w:val="003B7BC5"/>
    <w:rsid w:val="003C1E60"/>
    <w:rsid w:val="003C2FD1"/>
    <w:rsid w:val="003F4791"/>
    <w:rsid w:val="003F513E"/>
    <w:rsid w:val="004236B9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94131"/>
    <w:rsid w:val="00494970"/>
    <w:rsid w:val="00495471"/>
    <w:rsid w:val="004A181C"/>
    <w:rsid w:val="004A569B"/>
    <w:rsid w:val="004B2889"/>
    <w:rsid w:val="004B2986"/>
    <w:rsid w:val="004B7B35"/>
    <w:rsid w:val="004C0790"/>
    <w:rsid w:val="004C7156"/>
    <w:rsid w:val="004C7C6D"/>
    <w:rsid w:val="004E6134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731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471E"/>
    <w:rsid w:val="005F1547"/>
    <w:rsid w:val="00610277"/>
    <w:rsid w:val="006116AD"/>
    <w:rsid w:val="00613ECE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B34EE"/>
    <w:rsid w:val="006B651C"/>
    <w:rsid w:val="006B6DD4"/>
    <w:rsid w:val="006C0B1E"/>
    <w:rsid w:val="006C3212"/>
    <w:rsid w:val="006C6FB5"/>
    <w:rsid w:val="006D203F"/>
    <w:rsid w:val="006D626B"/>
    <w:rsid w:val="006D63F8"/>
    <w:rsid w:val="006E55F2"/>
    <w:rsid w:val="006E5A93"/>
    <w:rsid w:val="006E7009"/>
    <w:rsid w:val="00712B95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4F65"/>
    <w:rsid w:val="007A0A9A"/>
    <w:rsid w:val="007A3D6D"/>
    <w:rsid w:val="007A4F31"/>
    <w:rsid w:val="007B018D"/>
    <w:rsid w:val="007B4365"/>
    <w:rsid w:val="007B4A9C"/>
    <w:rsid w:val="007C2A11"/>
    <w:rsid w:val="007C3E54"/>
    <w:rsid w:val="007C699A"/>
    <w:rsid w:val="007D0740"/>
    <w:rsid w:val="007D54F2"/>
    <w:rsid w:val="007D6F27"/>
    <w:rsid w:val="007E49C8"/>
    <w:rsid w:val="007E69FA"/>
    <w:rsid w:val="007F6695"/>
    <w:rsid w:val="008002AB"/>
    <w:rsid w:val="0080617B"/>
    <w:rsid w:val="008145B6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66D6D"/>
    <w:rsid w:val="00870318"/>
    <w:rsid w:val="00873F92"/>
    <w:rsid w:val="008748A7"/>
    <w:rsid w:val="0089120F"/>
    <w:rsid w:val="008940E6"/>
    <w:rsid w:val="008B6620"/>
    <w:rsid w:val="008C2DE3"/>
    <w:rsid w:val="008D0679"/>
    <w:rsid w:val="008D11C3"/>
    <w:rsid w:val="008D7AFD"/>
    <w:rsid w:val="008E2D54"/>
    <w:rsid w:val="008F07D7"/>
    <w:rsid w:val="008F3007"/>
    <w:rsid w:val="008F49A6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B38"/>
    <w:rsid w:val="0098374E"/>
    <w:rsid w:val="009865D7"/>
    <w:rsid w:val="00994D14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9F4273"/>
    <w:rsid w:val="00A1151F"/>
    <w:rsid w:val="00A1353A"/>
    <w:rsid w:val="00A26BBE"/>
    <w:rsid w:val="00A30920"/>
    <w:rsid w:val="00A34BAE"/>
    <w:rsid w:val="00A40D9C"/>
    <w:rsid w:val="00A433BD"/>
    <w:rsid w:val="00A47F0E"/>
    <w:rsid w:val="00A5752A"/>
    <w:rsid w:val="00A70E8E"/>
    <w:rsid w:val="00A72FD0"/>
    <w:rsid w:val="00A816BB"/>
    <w:rsid w:val="00A83773"/>
    <w:rsid w:val="00A930D7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5922"/>
    <w:rsid w:val="00B465A3"/>
    <w:rsid w:val="00B577D9"/>
    <w:rsid w:val="00B6215E"/>
    <w:rsid w:val="00B6480A"/>
    <w:rsid w:val="00B77E8E"/>
    <w:rsid w:val="00B819E5"/>
    <w:rsid w:val="00B85ADC"/>
    <w:rsid w:val="00B95E3B"/>
    <w:rsid w:val="00B97748"/>
    <w:rsid w:val="00BA114E"/>
    <w:rsid w:val="00BA252E"/>
    <w:rsid w:val="00BA6629"/>
    <w:rsid w:val="00BB0073"/>
    <w:rsid w:val="00BB3BD7"/>
    <w:rsid w:val="00BC046E"/>
    <w:rsid w:val="00BD0C8C"/>
    <w:rsid w:val="00BD205A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472F"/>
    <w:rsid w:val="00C44A4D"/>
    <w:rsid w:val="00C47685"/>
    <w:rsid w:val="00C51F91"/>
    <w:rsid w:val="00C65A47"/>
    <w:rsid w:val="00C85D41"/>
    <w:rsid w:val="00C90EA4"/>
    <w:rsid w:val="00C955BF"/>
    <w:rsid w:val="00CA29CA"/>
    <w:rsid w:val="00CA2FEA"/>
    <w:rsid w:val="00CA7E7D"/>
    <w:rsid w:val="00CB1C32"/>
    <w:rsid w:val="00CB2560"/>
    <w:rsid w:val="00CC6497"/>
    <w:rsid w:val="00CD311F"/>
    <w:rsid w:val="00CD3D0E"/>
    <w:rsid w:val="00CD65D2"/>
    <w:rsid w:val="00CE1704"/>
    <w:rsid w:val="00CE1BA4"/>
    <w:rsid w:val="00CE4584"/>
    <w:rsid w:val="00CE487D"/>
    <w:rsid w:val="00CE74CD"/>
    <w:rsid w:val="00CF2721"/>
    <w:rsid w:val="00CF7C12"/>
    <w:rsid w:val="00D004F7"/>
    <w:rsid w:val="00D04722"/>
    <w:rsid w:val="00D054B5"/>
    <w:rsid w:val="00D1122F"/>
    <w:rsid w:val="00D117E0"/>
    <w:rsid w:val="00D1764D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433C"/>
    <w:rsid w:val="00E13D0F"/>
    <w:rsid w:val="00E149BC"/>
    <w:rsid w:val="00E15CFD"/>
    <w:rsid w:val="00E20D57"/>
    <w:rsid w:val="00E25746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932FE"/>
    <w:rsid w:val="00EA0368"/>
    <w:rsid w:val="00EA4819"/>
    <w:rsid w:val="00EC1DB9"/>
    <w:rsid w:val="00ED787F"/>
    <w:rsid w:val="00EE719D"/>
    <w:rsid w:val="00EF3E93"/>
    <w:rsid w:val="00EF735F"/>
    <w:rsid w:val="00F00000"/>
    <w:rsid w:val="00F2795F"/>
    <w:rsid w:val="00F27A29"/>
    <w:rsid w:val="00F46F21"/>
    <w:rsid w:val="00F478D7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32</cp:revision>
  <dcterms:created xsi:type="dcterms:W3CDTF">2021-05-09T21:15:00Z</dcterms:created>
  <dcterms:modified xsi:type="dcterms:W3CDTF">2021-05-09T21:49:00Z</dcterms:modified>
</cp:coreProperties>
</file>