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77B396B8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13 aprile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F87B08" w14:textId="53AB8BC8" w:rsidR="009E1DCC" w:rsidRDefault="00F7646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aggettivi della se</w:t>
      </w:r>
      <w:r w:rsidR="00787E4F">
        <w:rPr>
          <w:rFonts w:ascii="Times New Roman" w:eastAsia="Times New Roman" w:hAnsi="Times New Roman" w:cs="Times New Roman"/>
          <w:sz w:val="24"/>
          <w:szCs w:val="24"/>
          <w:lang w:eastAsia="it-IT"/>
        </w:rPr>
        <w:t>conda classe</w:t>
      </w:r>
      <w:r w:rsidR="00617B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71E4F8B" w14:textId="6E28A26E" w:rsidR="008922E9" w:rsidRDefault="008922E9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Possono essere a tre/due/una uscita</w:t>
      </w:r>
    </w:p>
    <w:p w14:paraId="13F41B1F" w14:textId="5DFD9D86" w:rsidR="009513F3" w:rsidRDefault="00CB3846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Esempio di aggettivo a Tre uscite</w:t>
      </w:r>
    </w:p>
    <w:p w14:paraId="1167696F" w14:textId="0461EBA7" w:rsidR="009513F3" w:rsidRDefault="008922E9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3B9A0CC8" wp14:editId="508F94CE">
            <wp:extent cx="7571509" cy="505863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838" t="15121" r="14085" b="8771"/>
                    <a:stretch/>
                  </pic:blipFill>
                  <pic:spPr bwMode="auto">
                    <a:xfrm>
                      <a:off x="0" y="0"/>
                      <a:ext cx="7579428" cy="5063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D7061" w14:textId="77777777" w:rsidR="009513F3" w:rsidRDefault="009513F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5DA333" w14:textId="02804A86" w:rsidR="00DA6A4F" w:rsidRDefault="007127C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noProof/>
        </w:rPr>
        <w:lastRenderedPageBreak/>
        <w:drawing>
          <wp:inline distT="0" distB="0" distL="0" distR="0" wp14:anchorId="784615FF" wp14:editId="6FC20D2C">
            <wp:extent cx="9171709" cy="397731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549" t="20889" r="15796" b="30809"/>
                    <a:stretch/>
                  </pic:blipFill>
                  <pic:spPr bwMode="auto">
                    <a:xfrm>
                      <a:off x="0" y="0"/>
                      <a:ext cx="9184776" cy="3982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79BC6" w14:textId="34DFAB09" w:rsidR="007127C4" w:rsidRDefault="007127C4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3B15A48" w14:textId="2F4C8A17" w:rsidR="007127C4" w:rsidRDefault="00975D7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noProof/>
        </w:rPr>
        <w:lastRenderedPageBreak/>
        <w:drawing>
          <wp:inline distT="0" distB="0" distL="0" distR="0" wp14:anchorId="033AA2AF" wp14:editId="74271FCB">
            <wp:extent cx="8880764" cy="3577001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253" t="36519" r="15152" b="17227"/>
                    <a:stretch/>
                  </pic:blipFill>
                  <pic:spPr bwMode="auto">
                    <a:xfrm>
                      <a:off x="0" y="0"/>
                      <a:ext cx="8898376" cy="3584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A535F" w14:textId="723D3422" w:rsidR="00975D7E" w:rsidRDefault="00975D7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7E57E7F" w14:textId="77777777" w:rsidR="00E05BC2" w:rsidRDefault="00E05BC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br w:type="page"/>
      </w:r>
    </w:p>
    <w:p w14:paraId="1BCF6AFC" w14:textId="7BABD082" w:rsidR="00FD2A90" w:rsidRDefault="00FD2A90">
      <w:pPr>
        <w:rPr>
          <w:rFonts w:ascii="Tahoma" w:hAnsi="Tahoma" w:cs="Tahoma"/>
          <w:color w:val="000000"/>
          <w:shd w:val="clear" w:color="auto" w:fill="FFFFFF"/>
          <w:lang w:val="fr-FR"/>
        </w:rPr>
      </w:pPr>
      <w:r>
        <w:rPr>
          <w:rFonts w:ascii="Tahoma" w:hAnsi="Tahoma" w:cs="Tahoma"/>
          <w:color w:val="000000"/>
          <w:shd w:val="clear" w:color="auto" w:fill="FFFFFF"/>
          <w:lang w:val="fr-FR"/>
        </w:rPr>
        <w:lastRenderedPageBreak/>
        <w:t xml:space="preserve">Luca 12,33-37 </w:t>
      </w:r>
    </w:p>
    <w:p w14:paraId="0B847AAD" w14:textId="77777777" w:rsidR="00FD2A90" w:rsidRDefault="00FD2A90">
      <w:pPr>
        <w:rPr>
          <w:rFonts w:ascii="Tahoma" w:hAnsi="Tahoma" w:cs="Tahoma"/>
          <w:color w:val="000000"/>
          <w:shd w:val="clear" w:color="auto" w:fill="FFFFFF"/>
          <w:lang w:val="fr-FR"/>
        </w:rPr>
      </w:pPr>
    </w:p>
    <w:p w14:paraId="1C922753" w14:textId="77777777" w:rsidR="00B24310" w:rsidRPr="0045155E" w:rsidRDefault="00675C76" w:rsidP="0045155E">
      <w:pPr>
        <w:spacing w:line="360" w:lineRule="auto"/>
        <w:ind w:left="1134" w:right="195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</w:pP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Vendite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possidetis, et date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eleemosynam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.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Facite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vobis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sacculos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qui non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veterescunt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thesaurum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non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deficientem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caelis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quo fur non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appropiat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neque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tinea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corrumpit;</w:t>
      </w:r>
      <w:r w:rsidRPr="0045155E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34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ubi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enim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thesaurus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vester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est,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ibi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cor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vestrum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erit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45155E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35 Sint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lumbi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vestri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praecincti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lucernae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45155E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ardentes</w:t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,</w:t>
      </w:r>
      <w:r w:rsidRPr="0045155E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36 et vos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similes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hominibus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exspectantibus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dominum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suum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quando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revertatur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a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nuptiis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ut, cum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venerit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pulsaverit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confestim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aperiant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45155E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37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Beati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servi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quos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cum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venerit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dominus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invenerit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45155E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vigilantes</w:t>
      </w:r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. Amen dico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vobis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quod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praecinget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se et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faciet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illos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discumbere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transiens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ministrabit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451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</w:p>
    <w:p w14:paraId="21D8508D" w14:textId="77777777" w:rsidR="00B24310" w:rsidRDefault="00B2431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</w:pPr>
    </w:p>
    <w:p w14:paraId="2FBEDF4F" w14:textId="6A10942F" w:rsidR="00675C76" w:rsidRPr="0045155E" w:rsidRDefault="00B24310" w:rsidP="0045155E">
      <w:pPr>
        <w:ind w:left="1134" w:right="1953"/>
        <w:rPr>
          <w:rFonts w:ascii="Times New Roman" w:hAnsi="Times New Roman" w:cs="Times New Roman"/>
          <w:i/>
          <w:iCs/>
          <w:sz w:val="28"/>
          <w:szCs w:val="28"/>
        </w:rPr>
      </w:pPr>
      <w:r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>Vendete i vostri beni, e dateli in elemosina; fatevi delle borse che non invecchiano, un tesoro inesauribile nel cielo, dove ladro non si avvicina e tignola non rode. </w:t>
      </w:r>
      <w:r w:rsidRPr="0045155E">
        <w:rPr>
          <w:rStyle w:val="Enfasigrassetto"/>
          <w:rFonts w:ascii="Lato" w:hAnsi="Lato"/>
          <w:color w:val="000000"/>
          <w:sz w:val="28"/>
          <w:szCs w:val="28"/>
          <w:shd w:val="clear" w:color="auto" w:fill="FFFFFF"/>
        </w:rPr>
        <w:t>34</w:t>
      </w:r>
      <w:r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> Perché dov'è il vostro tesoro, lì sarà anche il vostro cuore.</w:t>
      </w:r>
      <w:r w:rsidR="0045155E"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 xml:space="preserve"> </w:t>
      </w:r>
      <w:r w:rsidR="0045155E" w:rsidRPr="0045155E">
        <w:rPr>
          <w:rStyle w:val="Enfasigrassetto"/>
          <w:rFonts w:ascii="Lato" w:hAnsi="Lato"/>
          <w:color w:val="000000"/>
          <w:sz w:val="28"/>
          <w:szCs w:val="28"/>
          <w:shd w:val="clear" w:color="auto" w:fill="FFFFFF"/>
        </w:rPr>
        <w:t>35</w:t>
      </w:r>
      <w:r w:rsidR="0045155E"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> «I vostri fianchi siano cinti, e le vostre lampade accese; </w:t>
      </w:r>
      <w:r w:rsidR="0045155E" w:rsidRPr="0045155E">
        <w:rPr>
          <w:rStyle w:val="Enfasigrassetto"/>
          <w:rFonts w:ascii="Lato" w:hAnsi="Lato"/>
          <w:color w:val="000000"/>
          <w:sz w:val="28"/>
          <w:szCs w:val="28"/>
          <w:shd w:val="clear" w:color="auto" w:fill="FFFFFF"/>
        </w:rPr>
        <w:t>36</w:t>
      </w:r>
      <w:r w:rsidR="0045155E"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> siate simili a quelli che aspettano il loro padrone quando tornerà dalle nozze, per aprirgli appena giungerà e busserà. </w:t>
      </w:r>
      <w:r w:rsidR="0045155E" w:rsidRPr="0045155E">
        <w:rPr>
          <w:rStyle w:val="Enfasigrassetto"/>
          <w:rFonts w:ascii="Lato" w:hAnsi="Lato"/>
          <w:color w:val="000000"/>
          <w:sz w:val="28"/>
          <w:szCs w:val="28"/>
          <w:shd w:val="clear" w:color="auto" w:fill="FFFFFF"/>
        </w:rPr>
        <w:t>37</w:t>
      </w:r>
      <w:r w:rsidR="0045155E" w:rsidRPr="0045155E">
        <w:rPr>
          <w:rFonts w:ascii="Lato" w:hAnsi="Lato"/>
          <w:color w:val="000000"/>
          <w:sz w:val="28"/>
          <w:szCs w:val="28"/>
          <w:shd w:val="clear" w:color="auto" w:fill="FFFFFF"/>
        </w:rPr>
        <w:t> Beati quei servi che il padrone, arrivando, troverà vigilanti! In verità io vi dico che egli si rimboccherà le vesti, li farà mettere a tavola e passerà a servirli. </w:t>
      </w:r>
      <w:r w:rsidR="0045155E" w:rsidRPr="004515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75C76" w:rsidRPr="0045155E"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14:paraId="3FBAAE3B" w14:textId="10978D02" w:rsidR="00E05BC2" w:rsidRPr="00F23F3C" w:rsidRDefault="00F63F3E" w:rsidP="00F63F3E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i/>
          <w:iCs/>
          <w:sz w:val="28"/>
          <w:szCs w:val="28"/>
          <w:lang w:val="fr-FR"/>
        </w:rPr>
        <w:lastRenderedPageBreak/>
        <w:t>Luca</w:t>
      </w: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12</w:t>
      </w:r>
      <w:r w:rsidR="00E05BC2" w:rsidRPr="00F23F3C">
        <w:rPr>
          <w:rFonts w:ascii="Times New Roman" w:hAnsi="Times New Roman" w:cs="Times New Roman"/>
          <w:sz w:val="28"/>
          <w:szCs w:val="28"/>
          <w:lang w:val="fr-FR"/>
        </w:rPr>
        <w:t>, 6-12</w:t>
      </w:r>
    </w:p>
    <w:p w14:paraId="46B32A1D" w14:textId="0FE42DB8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Nonne quinque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passeres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veneunt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dipundio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? Et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unus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ex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illis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non est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oblivione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coram Deo.</w:t>
      </w:r>
    </w:p>
    <w:p w14:paraId="62638635" w14:textId="77777777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7 Sed et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capilli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capitis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vestri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381025">
        <w:rPr>
          <w:rFonts w:ascii="Times New Roman" w:hAnsi="Times New Roman" w:cs="Times New Roman"/>
          <w:sz w:val="28"/>
          <w:szCs w:val="28"/>
          <w:highlight w:val="yellow"/>
          <w:lang w:val="fr-FR"/>
        </w:rPr>
        <w:t>omnes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numerati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sunt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.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Nolite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timere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;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multis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passeribus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pluris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estis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1F2079C5" w14:textId="77777777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8 Dico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autem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vobis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: </w:t>
      </w:r>
      <w:proofErr w:type="spellStart"/>
      <w:r w:rsidRPr="00381025">
        <w:rPr>
          <w:rFonts w:ascii="Times New Roman" w:hAnsi="Times New Roman" w:cs="Times New Roman"/>
          <w:sz w:val="28"/>
          <w:szCs w:val="28"/>
          <w:highlight w:val="yellow"/>
          <w:lang w:val="fr-FR"/>
        </w:rPr>
        <w:t>Omnis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quicumque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confessus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fuerit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in me coram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hominibus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et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Filius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hominis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confitebitur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illo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coram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angelis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Dei;</w:t>
      </w:r>
    </w:p>
    <w:p w14:paraId="3BEC3E3A" w14:textId="77777777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9 qui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autem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negaverit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me coram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hominibus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denegabitur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coram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angelis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Dei.</w:t>
      </w:r>
    </w:p>
    <w:p w14:paraId="711C11BB" w14:textId="77777777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10 Et </w:t>
      </w:r>
      <w:proofErr w:type="spellStart"/>
      <w:r w:rsidRPr="00381025">
        <w:rPr>
          <w:rFonts w:ascii="Times New Roman" w:hAnsi="Times New Roman" w:cs="Times New Roman"/>
          <w:sz w:val="28"/>
          <w:szCs w:val="28"/>
          <w:highlight w:val="yellow"/>
          <w:lang w:val="fr-FR"/>
        </w:rPr>
        <w:t>omnis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qui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dicet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verbum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Filium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hominis,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remittetur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illi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;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ei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autem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qui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Spiritum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Sanctum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blasphemaverit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non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remittetur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5CE12AE4" w14:textId="77777777" w:rsidR="00F63F3E" w:rsidRPr="00F23F3C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11 Cum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autem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inducent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vos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synagogas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et ad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magistratus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et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potestates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nolite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solliciti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esse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qualiter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quid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respondeatis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aut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quid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dicatis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>:</w:t>
      </w:r>
    </w:p>
    <w:p w14:paraId="3105E747" w14:textId="77B52A2E" w:rsidR="00975D7E" w:rsidRDefault="00F63F3E" w:rsidP="0045155E">
      <w:pPr>
        <w:spacing w:line="360" w:lineRule="auto"/>
        <w:ind w:right="3370"/>
        <w:rPr>
          <w:rFonts w:ascii="Times New Roman" w:hAnsi="Times New Roman" w:cs="Times New Roman"/>
          <w:sz w:val="28"/>
          <w:szCs w:val="28"/>
          <w:lang w:val="fr-FR"/>
        </w:rPr>
      </w:pPr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12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Spiritus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enim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Sanctus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docebit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vos in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ipsa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hora,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quae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oporteat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F23F3C">
        <w:rPr>
          <w:rFonts w:ascii="Times New Roman" w:hAnsi="Times New Roman" w:cs="Times New Roman"/>
          <w:sz w:val="28"/>
          <w:szCs w:val="28"/>
          <w:lang w:val="fr-FR"/>
        </w:rPr>
        <w:t>dicere</w:t>
      </w:r>
      <w:proofErr w:type="spellEnd"/>
      <w:r w:rsidRPr="00F23F3C">
        <w:rPr>
          <w:rFonts w:ascii="Times New Roman" w:hAnsi="Times New Roman" w:cs="Times New Roman"/>
          <w:sz w:val="28"/>
          <w:szCs w:val="28"/>
          <w:lang w:val="fr-FR"/>
        </w:rPr>
        <w:t xml:space="preserve"> ”.</w:t>
      </w:r>
    </w:p>
    <w:p w14:paraId="7C202DF5" w14:textId="798FFB86" w:rsidR="0009020A" w:rsidRDefault="0009020A" w:rsidP="00F63F3E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23B136B2" w14:textId="2EAB5871" w:rsidR="0009020A" w:rsidRPr="00B24310" w:rsidRDefault="0009020A" w:rsidP="0045155E">
      <w:pPr>
        <w:ind w:right="351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4310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6</w:t>
      </w:r>
      <w:r w:rsidRPr="00B24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Cinque passeri non si vendono forse per due soldi? Eppure nemmeno uno di essi è dimenticato davanti a Dio. </w:t>
      </w:r>
      <w:r w:rsidRPr="00B24310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7</w:t>
      </w:r>
      <w:r w:rsidRPr="00B24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Anche i capelli del vostro capo sono tutti contati. Non abbiate paura: valete più di molti passeri!</w:t>
      </w:r>
    </w:p>
    <w:p w14:paraId="7E6CAAEF" w14:textId="1DD7B4A0" w:rsidR="003F072E" w:rsidRPr="00B24310" w:rsidRDefault="003F072E" w:rsidP="0045155E">
      <w:pPr>
        <w:ind w:right="3512"/>
        <w:rPr>
          <w:rFonts w:ascii="Times New Roman" w:hAnsi="Times New Roman" w:cs="Times New Roman"/>
          <w:sz w:val="24"/>
          <w:szCs w:val="24"/>
        </w:rPr>
      </w:pPr>
      <w:r w:rsidRPr="00B24310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8</w:t>
      </w:r>
      <w:r w:rsidRPr="00B24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Or io vi dico: chiunque mi riconoscerà davanti agli uomini, anche il Figlio dell'uomo riconoscerà lui davanti agli angeli di Dio; </w:t>
      </w:r>
      <w:r w:rsidRPr="00B24310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9</w:t>
      </w:r>
      <w:r w:rsidRPr="00B24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ma chi mi rinnegherà davanti agli uomini, sarà rinnegato davanti agli angeli di Dio.</w:t>
      </w:r>
      <w:r w:rsidRPr="00B2431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4310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10</w:t>
      </w:r>
      <w:r w:rsidRPr="00B24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E chiunque parlerà contro il Figlio dell'uomo, sarà perdonato; ma chi avrà bestemmiato contro lo Spirito Santo, non sarà perdonato.</w:t>
      </w:r>
    </w:p>
    <w:p w14:paraId="3B6093D5" w14:textId="03143729" w:rsidR="00F23F3C" w:rsidRPr="003F072E" w:rsidRDefault="00F23F3C" w:rsidP="00F63F3E">
      <w:pPr>
        <w:rPr>
          <w:rFonts w:ascii="Times New Roman" w:hAnsi="Times New Roman" w:cs="Times New Roman"/>
          <w:sz w:val="28"/>
          <w:szCs w:val="28"/>
        </w:rPr>
      </w:pPr>
    </w:p>
    <w:p w14:paraId="3994DF22" w14:textId="77777777" w:rsidR="00F23F3C" w:rsidRPr="003F072E" w:rsidRDefault="00F23F3C" w:rsidP="00F63F3E">
      <w:pPr>
        <w:rPr>
          <w:rFonts w:ascii="Times New Roman" w:hAnsi="Times New Roman" w:cs="Times New Roman"/>
          <w:sz w:val="28"/>
          <w:szCs w:val="28"/>
        </w:rPr>
      </w:pPr>
    </w:p>
    <w:sectPr w:rsidR="00F23F3C" w:rsidRPr="003F072E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29BFA" w14:textId="77777777" w:rsidR="00196A66" w:rsidRDefault="00196A66" w:rsidP="004A181C">
      <w:pPr>
        <w:spacing w:after="0" w:line="240" w:lineRule="auto"/>
      </w:pPr>
      <w:r>
        <w:separator/>
      </w:r>
    </w:p>
  </w:endnote>
  <w:endnote w:type="continuationSeparator" w:id="0">
    <w:p w14:paraId="34297829" w14:textId="77777777" w:rsidR="00196A66" w:rsidRDefault="00196A66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406F" w14:textId="77777777" w:rsidR="00196A66" w:rsidRDefault="00196A66" w:rsidP="004A181C">
      <w:pPr>
        <w:spacing w:after="0" w:line="240" w:lineRule="auto"/>
      </w:pPr>
      <w:r>
        <w:separator/>
      </w:r>
    </w:p>
  </w:footnote>
  <w:footnote w:type="continuationSeparator" w:id="0">
    <w:p w14:paraId="5B70B9AF" w14:textId="77777777" w:rsidR="00196A66" w:rsidRDefault="00196A66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9020A"/>
    <w:rsid w:val="00094731"/>
    <w:rsid w:val="000A314E"/>
    <w:rsid w:val="000B04B1"/>
    <w:rsid w:val="000B73F7"/>
    <w:rsid w:val="000D139F"/>
    <w:rsid w:val="000D1B26"/>
    <w:rsid w:val="000D49CB"/>
    <w:rsid w:val="000F4A2D"/>
    <w:rsid w:val="0010011E"/>
    <w:rsid w:val="00103C69"/>
    <w:rsid w:val="00123AC6"/>
    <w:rsid w:val="00132AF9"/>
    <w:rsid w:val="0014288D"/>
    <w:rsid w:val="001468D9"/>
    <w:rsid w:val="00164A5C"/>
    <w:rsid w:val="00196A66"/>
    <w:rsid w:val="001A1C02"/>
    <w:rsid w:val="001A36AA"/>
    <w:rsid w:val="001E4C27"/>
    <w:rsid w:val="0021103E"/>
    <w:rsid w:val="0022239B"/>
    <w:rsid w:val="00233DAD"/>
    <w:rsid w:val="00237330"/>
    <w:rsid w:val="00240C8E"/>
    <w:rsid w:val="00254A87"/>
    <w:rsid w:val="002938CF"/>
    <w:rsid w:val="002D5281"/>
    <w:rsid w:val="002D5E6F"/>
    <w:rsid w:val="002F73F9"/>
    <w:rsid w:val="00300E67"/>
    <w:rsid w:val="00332342"/>
    <w:rsid w:val="00353EDB"/>
    <w:rsid w:val="00381025"/>
    <w:rsid w:val="003811E9"/>
    <w:rsid w:val="00393CEF"/>
    <w:rsid w:val="00397289"/>
    <w:rsid w:val="003A0498"/>
    <w:rsid w:val="003A49B5"/>
    <w:rsid w:val="003D06C7"/>
    <w:rsid w:val="003F072E"/>
    <w:rsid w:val="0045155E"/>
    <w:rsid w:val="0045396F"/>
    <w:rsid w:val="0047414C"/>
    <w:rsid w:val="004A181C"/>
    <w:rsid w:val="004E1319"/>
    <w:rsid w:val="00500C54"/>
    <w:rsid w:val="00514D45"/>
    <w:rsid w:val="00514DD1"/>
    <w:rsid w:val="005347E5"/>
    <w:rsid w:val="005616A2"/>
    <w:rsid w:val="00567D7D"/>
    <w:rsid w:val="005869C0"/>
    <w:rsid w:val="00592A45"/>
    <w:rsid w:val="005A363B"/>
    <w:rsid w:val="005F3C90"/>
    <w:rsid w:val="006116AD"/>
    <w:rsid w:val="00617B92"/>
    <w:rsid w:val="006425BB"/>
    <w:rsid w:val="006454F2"/>
    <w:rsid w:val="00675C76"/>
    <w:rsid w:val="006878C6"/>
    <w:rsid w:val="006C1054"/>
    <w:rsid w:val="006C6FB5"/>
    <w:rsid w:val="006D052A"/>
    <w:rsid w:val="006D203F"/>
    <w:rsid w:val="006D2904"/>
    <w:rsid w:val="006F79DC"/>
    <w:rsid w:val="00704DD7"/>
    <w:rsid w:val="007127C4"/>
    <w:rsid w:val="0071560C"/>
    <w:rsid w:val="007178EC"/>
    <w:rsid w:val="00735839"/>
    <w:rsid w:val="00735A47"/>
    <w:rsid w:val="007363CC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32735"/>
    <w:rsid w:val="008422A7"/>
    <w:rsid w:val="00851CE2"/>
    <w:rsid w:val="008562B0"/>
    <w:rsid w:val="0089120F"/>
    <w:rsid w:val="008922E9"/>
    <w:rsid w:val="008929EF"/>
    <w:rsid w:val="008A125D"/>
    <w:rsid w:val="008A7686"/>
    <w:rsid w:val="008B7943"/>
    <w:rsid w:val="008C4360"/>
    <w:rsid w:val="008D7AFD"/>
    <w:rsid w:val="008F5969"/>
    <w:rsid w:val="00905C8A"/>
    <w:rsid w:val="009334B5"/>
    <w:rsid w:val="00933616"/>
    <w:rsid w:val="009450BF"/>
    <w:rsid w:val="009513F3"/>
    <w:rsid w:val="0096064E"/>
    <w:rsid w:val="009757DB"/>
    <w:rsid w:val="00975D7E"/>
    <w:rsid w:val="009B3F79"/>
    <w:rsid w:val="009C6C4F"/>
    <w:rsid w:val="009E1DCC"/>
    <w:rsid w:val="009F00C6"/>
    <w:rsid w:val="009F26E8"/>
    <w:rsid w:val="009F5C39"/>
    <w:rsid w:val="00A423A1"/>
    <w:rsid w:val="00A740E1"/>
    <w:rsid w:val="00AB104D"/>
    <w:rsid w:val="00AC55FF"/>
    <w:rsid w:val="00AC5828"/>
    <w:rsid w:val="00AE16EB"/>
    <w:rsid w:val="00AE5513"/>
    <w:rsid w:val="00AE6E67"/>
    <w:rsid w:val="00B24310"/>
    <w:rsid w:val="00B311A3"/>
    <w:rsid w:val="00B31910"/>
    <w:rsid w:val="00B57EDB"/>
    <w:rsid w:val="00B76CE6"/>
    <w:rsid w:val="00B819E5"/>
    <w:rsid w:val="00BD313B"/>
    <w:rsid w:val="00BD7CA9"/>
    <w:rsid w:val="00BE2D36"/>
    <w:rsid w:val="00BF2957"/>
    <w:rsid w:val="00C32BFA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D3CA7"/>
    <w:rsid w:val="00CD42C7"/>
    <w:rsid w:val="00CD503B"/>
    <w:rsid w:val="00CE1704"/>
    <w:rsid w:val="00CF7C12"/>
    <w:rsid w:val="00D54826"/>
    <w:rsid w:val="00D6396A"/>
    <w:rsid w:val="00D708AE"/>
    <w:rsid w:val="00D8500A"/>
    <w:rsid w:val="00D911FF"/>
    <w:rsid w:val="00DA6A4F"/>
    <w:rsid w:val="00DC3D93"/>
    <w:rsid w:val="00DC4E1B"/>
    <w:rsid w:val="00DD20E1"/>
    <w:rsid w:val="00DE7195"/>
    <w:rsid w:val="00E05BC2"/>
    <w:rsid w:val="00E14092"/>
    <w:rsid w:val="00E33594"/>
    <w:rsid w:val="00E41448"/>
    <w:rsid w:val="00E71313"/>
    <w:rsid w:val="00E81C9B"/>
    <w:rsid w:val="00E932FE"/>
    <w:rsid w:val="00EA0368"/>
    <w:rsid w:val="00EA1A08"/>
    <w:rsid w:val="00EA7306"/>
    <w:rsid w:val="00EC1DB9"/>
    <w:rsid w:val="00EE719D"/>
    <w:rsid w:val="00EF49A7"/>
    <w:rsid w:val="00EF6042"/>
    <w:rsid w:val="00F23F3C"/>
    <w:rsid w:val="00F46F21"/>
    <w:rsid w:val="00F63F3E"/>
    <w:rsid w:val="00F65309"/>
    <w:rsid w:val="00F76463"/>
    <w:rsid w:val="00F96778"/>
    <w:rsid w:val="00FD2A90"/>
    <w:rsid w:val="00FD5AED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21</cp:revision>
  <dcterms:created xsi:type="dcterms:W3CDTF">2021-04-19T15:00:00Z</dcterms:created>
  <dcterms:modified xsi:type="dcterms:W3CDTF">2021-04-19T15:22:00Z</dcterms:modified>
</cp:coreProperties>
</file>