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99DAF4" w14:textId="77777777" w:rsidR="006D63F8" w:rsidRDefault="006D63F8" w:rsidP="004B7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F359FD" w14:textId="4587F08A" w:rsidR="00AE0224" w:rsidRPr="00AE0224" w:rsidRDefault="00AE0224" w:rsidP="00AE0224">
      <w:pPr>
        <w:pStyle w:val="Citazioneintensa"/>
        <w:rPr>
          <w:rStyle w:val="Titolodellibro"/>
          <w:rFonts w:ascii="Times New Roman" w:hAnsi="Times New Roman" w:cs="Times New Roman"/>
          <w:sz w:val="40"/>
          <w:szCs w:val="40"/>
        </w:rPr>
      </w:pPr>
      <w:r w:rsidRPr="00AE0224">
        <w:rPr>
          <w:rStyle w:val="Titolodellibro"/>
          <w:rFonts w:ascii="Times New Roman" w:hAnsi="Times New Roman" w:cs="Times New Roman"/>
          <w:sz w:val="40"/>
          <w:szCs w:val="40"/>
        </w:rPr>
        <w:t>Q</w:t>
      </w:r>
      <w:r w:rsidRPr="00AE0224">
        <w:rPr>
          <w:rStyle w:val="Titolodellibro"/>
          <w:rFonts w:ascii="Times New Roman" w:hAnsi="Times New Roman" w:cs="Times New Roman"/>
          <w:sz w:val="40"/>
          <w:szCs w:val="40"/>
        </w:rPr>
        <w:t>uinta</w:t>
      </w:r>
      <w:r w:rsidRPr="00AE0224">
        <w:rPr>
          <w:rStyle w:val="Titolodellibro"/>
          <w:rFonts w:ascii="Times New Roman" w:hAnsi="Times New Roman" w:cs="Times New Roman"/>
          <w:sz w:val="40"/>
          <w:szCs w:val="40"/>
        </w:rPr>
        <w:t xml:space="preserve"> Lezione (a distanza)</w:t>
      </w:r>
    </w:p>
    <w:p w14:paraId="4A51B0F3" w14:textId="77777777" w:rsidR="00F2795F" w:rsidRPr="00653B28" w:rsidRDefault="00AE0224" w:rsidP="004B7B35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53B28">
        <w:rPr>
          <w:rFonts w:ascii="Times New Roman" w:hAnsi="Times New Roman" w:cs="Times New Roman"/>
          <w:sz w:val="24"/>
          <w:szCs w:val="24"/>
          <w:u w:val="single"/>
        </w:rPr>
        <w:t xml:space="preserve">Leggiamo e </w:t>
      </w:r>
      <w:r w:rsidR="00F2795F" w:rsidRPr="00653B28">
        <w:rPr>
          <w:rFonts w:ascii="Times New Roman" w:hAnsi="Times New Roman" w:cs="Times New Roman"/>
          <w:sz w:val="24"/>
          <w:szCs w:val="24"/>
          <w:u w:val="single"/>
        </w:rPr>
        <w:t>svolgiamo i compiti richiesti</w:t>
      </w:r>
      <w:r w:rsidRPr="00653B28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14:paraId="43DA8350" w14:textId="77777777" w:rsidR="00F2795F" w:rsidRDefault="00A93725" w:rsidP="004B7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a)trascrivi sul tuo quaderno i nomi di I e II declinazione che riconosci indicandone il caso; </w:t>
      </w:r>
    </w:p>
    <w:p w14:paraId="7BDC5F01" w14:textId="59151626" w:rsidR="006B651C" w:rsidRDefault="00A93725" w:rsidP="004B7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1C15BE">
        <w:rPr>
          <w:rFonts w:ascii="Times New Roman" w:hAnsi="Times New Roman" w:cs="Times New Roman"/>
          <w:sz w:val="24"/>
          <w:szCs w:val="24"/>
        </w:rPr>
        <w:t xml:space="preserve"> individua le voci verbali e indica la persona, </w:t>
      </w:r>
      <w:r w:rsidR="00F2795F">
        <w:rPr>
          <w:rFonts w:ascii="Times New Roman" w:hAnsi="Times New Roman" w:cs="Times New Roman"/>
          <w:sz w:val="24"/>
          <w:szCs w:val="24"/>
        </w:rPr>
        <w:t>quindi indica cosa cercare sul vocabolario</w:t>
      </w:r>
      <w:r w:rsidR="001C15BE">
        <w:rPr>
          <w:rFonts w:ascii="Times New Roman" w:hAnsi="Times New Roman" w:cs="Times New Roman"/>
          <w:sz w:val="24"/>
          <w:szCs w:val="24"/>
        </w:rPr>
        <w:t xml:space="preserve"> (se disponi di vocabolario:</w:t>
      </w:r>
      <w:r w:rsidR="00223CEE">
        <w:rPr>
          <w:rFonts w:ascii="Times New Roman" w:hAnsi="Times New Roman" w:cs="Times New Roman"/>
          <w:sz w:val="24"/>
          <w:szCs w:val="24"/>
        </w:rPr>
        <w:t xml:space="preserve"> </w:t>
      </w:r>
      <w:r w:rsidR="001C15BE">
        <w:rPr>
          <w:rFonts w:ascii="Times New Roman" w:hAnsi="Times New Roman" w:cs="Times New Roman"/>
          <w:sz w:val="24"/>
          <w:szCs w:val="24"/>
        </w:rPr>
        <w:t>traduci</w:t>
      </w:r>
      <w:r w:rsidR="00223CE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704667" w14:textId="19BE5203" w:rsidR="00610277" w:rsidRPr="00653B28" w:rsidRDefault="00610277" w:rsidP="004B7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53B28">
        <w:rPr>
          <w:rFonts w:ascii="Times New Roman" w:hAnsi="Times New Roman" w:cs="Times New Roman"/>
          <w:sz w:val="24"/>
          <w:szCs w:val="24"/>
        </w:rPr>
        <w:t>Mc 3</w:t>
      </w:r>
      <w:r w:rsidR="00EA4819" w:rsidRPr="00653B28">
        <w:rPr>
          <w:rFonts w:ascii="Times New Roman" w:hAnsi="Times New Roman" w:cs="Times New Roman"/>
          <w:sz w:val="24"/>
          <w:szCs w:val="24"/>
        </w:rPr>
        <w:t>,31-35</w:t>
      </w:r>
    </w:p>
    <w:p w14:paraId="70242F2D" w14:textId="3C0D47FE" w:rsidR="00A93725" w:rsidRDefault="00610277" w:rsidP="004B7B35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9D4BB3">
        <w:rPr>
          <w:rFonts w:ascii="Times New Roman" w:hAnsi="Times New Roman" w:cs="Times New Roman"/>
          <w:sz w:val="32"/>
          <w:szCs w:val="32"/>
        </w:rPr>
        <w:t xml:space="preserve">Καὶ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ἔρχοντ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>αι</w:t>
      </w:r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r w:rsidRPr="009D4BB3">
        <w:rPr>
          <w:rFonts w:ascii="Times New Roman" w:hAnsi="Times New Roman" w:cs="Times New Roman"/>
          <w:sz w:val="32"/>
          <w:szCs w:val="32"/>
        </w:rPr>
        <w:t xml:space="preserve">ἡ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μήτηρ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r w:rsidRPr="009D4BB3">
        <w:rPr>
          <w:rFonts w:ascii="Times New Roman" w:hAnsi="Times New Roman" w:cs="Times New Roman"/>
          <w:color w:val="FF0000"/>
          <w:sz w:val="32"/>
          <w:szCs w:val="32"/>
        </w:rPr>
        <w:t>α</w:t>
      </w:r>
      <w:proofErr w:type="spellStart"/>
      <w:r w:rsidRPr="009D4BB3">
        <w:rPr>
          <w:rFonts w:ascii="Times New Roman" w:hAnsi="Times New Roman" w:cs="Times New Roman"/>
          <w:color w:val="FF0000"/>
          <w:sz w:val="32"/>
          <w:szCs w:val="32"/>
        </w:rPr>
        <w:t>ὐτοῦ</w:t>
      </w:r>
      <w:proofErr w:type="spellEnd"/>
      <w:r w:rsidRPr="009D4BB3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9D4BB3">
        <w:rPr>
          <w:rFonts w:ascii="Times New Roman" w:hAnsi="Times New Roman" w:cs="Times New Roman"/>
          <w:sz w:val="32"/>
          <w:szCs w:val="32"/>
        </w:rPr>
        <w:t xml:space="preserve">καὶ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οἱ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ἀδελφοὶ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r w:rsidRPr="009D4BB3">
        <w:rPr>
          <w:rFonts w:ascii="Times New Roman" w:hAnsi="Times New Roman" w:cs="Times New Roman"/>
          <w:color w:val="FF0000"/>
          <w:sz w:val="32"/>
          <w:szCs w:val="32"/>
        </w:rPr>
        <w:t>α</w:t>
      </w:r>
      <w:proofErr w:type="spellStart"/>
      <w:r w:rsidRPr="009D4BB3">
        <w:rPr>
          <w:rFonts w:ascii="Times New Roman" w:hAnsi="Times New Roman" w:cs="Times New Roman"/>
          <w:color w:val="FF0000"/>
          <w:sz w:val="32"/>
          <w:szCs w:val="32"/>
        </w:rPr>
        <w:t>ὐτοῦ</w:t>
      </w:r>
      <w:proofErr w:type="spellEnd"/>
      <w:r w:rsidRPr="009D4BB3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9D4BB3">
        <w:rPr>
          <w:rFonts w:ascii="Times New Roman" w:hAnsi="Times New Roman" w:cs="Times New Roman"/>
          <w:sz w:val="32"/>
          <w:szCs w:val="32"/>
        </w:rPr>
        <w:t xml:space="preserve">καὶ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ἔξω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στήκοντες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ἀπ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έστειλ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>αν π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ρὸς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r w:rsidRPr="009D4BB3">
        <w:rPr>
          <w:rFonts w:ascii="Times New Roman" w:hAnsi="Times New Roman" w:cs="Times New Roman"/>
          <w:color w:val="FF0000"/>
          <w:sz w:val="32"/>
          <w:szCs w:val="32"/>
        </w:rPr>
        <w:t>α</w:t>
      </w:r>
      <w:proofErr w:type="spellStart"/>
      <w:r w:rsidRPr="009D4BB3">
        <w:rPr>
          <w:rFonts w:ascii="Times New Roman" w:hAnsi="Times New Roman" w:cs="Times New Roman"/>
          <w:color w:val="FF0000"/>
          <w:sz w:val="32"/>
          <w:szCs w:val="32"/>
        </w:rPr>
        <w:t>ὐτὸν</w:t>
      </w:r>
      <w:proofErr w:type="spellEnd"/>
      <w:r w:rsidRPr="009D4BB3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9D4BB3">
        <w:rPr>
          <w:rFonts w:ascii="Times New Roman" w:hAnsi="Times New Roman" w:cs="Times New Roman"/>
          <w:sz w:val="32"/>
          <w:szCs w:val="32"/>
        </w:rPr>
        <w:t>κα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λοῦντες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r w:rsidRPr="009D4BB3">
        <w:rPr>
          <w:rFonts w:ascii="Times New Roman" w:hAnsi="Times New Roman" w:cs="Times New Roman"/>
          <w:color w:val="FF0000"/>
          <w:sz w:val="32"/>
          <w:szCs w:val="32"/>
        </w:rPr>
        <w:t>α</w:t>
      </w:r>
      <w:proofErr w:type="spellStart"/>
      <w:r w:rsidRPr="009D4BB3">
        <w:rPr>
          <w:rFonts w:ascii="Times New Roman" w:hAnsi="Times New Roman" w:cs="Times New Roman"/>
          <w:color w:val="FF0000"/>
          <w:sz w:val="32"/>
          <w:szCs w:val="32"/>
        </w:rPr>
        <w:t>ὐτόν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. καὶ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ἐκάθητο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π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ερὶ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r w:rsidRPr="009D4BB3">
        <w:rPr>
          <w:rFonts w:ascii="Times New Roman" w:hAnsi="Times New Roman" w:cs="Times New Roman"/>
          <w:color w:val="FF0000"/>
          <w:sz w:val="32"/>
          <w:szCs w:val="32"/>
        </w:rPr>
        <w:t>α</w:t>
      </w:r>
      <w:proofErr w:type="spellStart"/>
      <w:r w:rsidRPr="009D4BB3">
        <w:rPr>
          <w:rFonts w:ascii="Times New Roman" w:hAnsi="Times New Roman" w:cs="Times New Roman"/>
          <w:color w:val="FF0000"/>
          <w:sz w:val="32"/>
          <w:szCs w:val="32"/>
        </w:rPr>
        <w:t>ὐτὸν</w:t>
      </w:r>
      <w:proofErr w:type="spellEnd"/>
      <w:r w:rsidRPr="009D4BB3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ὄχλος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, καὶ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λέγουσιν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r w:rsidRPr="009D4BB3">
        <w:rPr>
          <w:rFonts w:ascii="Times New Roman" w:hAnsi="Times New Roman" w:cs="Times New Roman"/>
          <w:color w:val="FF0000"/>
          <w:sz w:val="32"/>
          <w:szCs w:val="32"/>
        </w:rPr>
        <w:t>α</w:t>
      </w:r>
      <w:proofErr w:type="spellStart"/>
      <w:r w:rsidRPr="009D4BB3">
        <w:rPr>
          <w:rFonts w:ascii="Times New Roman" w:hAnsi="Times New Roman" w:cs="Times New Roman"/>
          <w:color w:val="FF0000"/>
          <w:sz w:val="32"/>
          <w:szCs w:val="32"/>
        </w:rPr>
        <w:t>ὐτῷ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·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Ἰδοὺ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ἡ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μήτηρ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color w:val="0070C0"/>
          <w:sz w:val="32"/>
          <w:szCs w:val="32"/>
        </w:rPr>
        <w:t>σου</w:t>
      </w:r>
      <w:proofErr w:type="spellEnd"/>
      <w:r w:rsidRPr="009D4BB3">
        <w:rPr>
          <w:rFonts w:ascii="Times New Roman" w:hAnsi="Times New Roman" w:cs="Times New Roman"/>
          <w:color w:val="0070C0"/>
          <w:sz w:val="32"/>
          <w:szCs w:val="32"/>
        </w:rPr>
        <w:t xml:space="preserve"> </w:t>
      </w:r>
      <w:r w:rsidRPr="009D4BB3">
        <w:rPr>
          <w:rFonts w:ascii="Times New Roman" w:hAnsi="Times New Roman" w:cs="Times New Roman"/>
          <w:sz w:val="32"/>
          <w:szCs w:val="32"/>
        </w:rPr>
        <w:t xml:space="preserve">καὶ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οἱ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ἀδελφοί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color w:val="0070C0"/>
          <w:sz w:val="32"/>
          <w:szCs w:val="32"/>
        </w:rPr>
        <w:t>σου</w:t>
      </w:r>
      <w:proofErr w:type="spellEnd"/>
      <w:r w:rsidRPr="009D4BB3">
        <w:rPr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ἔξω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ζητοῦσίν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color w:val="0070C0"/>
          <w:sz w:val="32"/>
          <w:szCs w:val="32"/>
        </w:rPr>
        <w:t>σε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>. καὶ ἀπ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οκριθεὶς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r w:rsidRPr="009D4BB3">
        <w:rPr>
          <w:rFonts w:ascii="Times New Roman" w:hAnsi="Times New Roman" w:cs="Times New Roman"/>
          <w:color w:val="FF0000"/>
          <w:sz w:val="32"/>
          <w:szCs w:val="32"/>
        </w:rPr>
        <w:t>α</w:t>
      </w:r>
      <w:proofErr w:type="spellStart"/>
      <w:r w:rsidRPr="009D4BB3">
        <w:rPr>
          <w:rFonts w:ascii="Times New Roman" w:hAnsi="Times New Roman" w:cs="Times New Roman"/>
          <w:color w:val="FF0000"/>
          <w:sz w:val="32"/>
          <w:szCs w:val="32"/>
        </w:rPr>
        <w:t>ὐτοῖς</w:t>
      </w:r>
      <w:proofErr w:type="spellEnd"/>
      <w:r w:rsidRPr="009D4BB3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λέγει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·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Τίς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ἐστιν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ἡ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μήτηρ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color w:val="0070C0"/>
          <w:sz w:val="32"/>
          <w:szCs w:val="32"/>
        </w:rPr>
        <w:t>μου</w:t>
      </w:r>
      <w:proofErr w:type="spellEnd"/>
      <w:r w:rsidRPr="009D4BB3">
        <w:rPr>
          <w:rFonts w:ascii="Times New Roman" w:hAnsi="Times New Roman" w:cs="Times New Roman"/>
          <w:color w:val="0070C0"/>
          <w:sz w:val="32"/>
          <w:szCs w:val="32"/>
        </w:rPr>
        <w:t xml:space="preserve"> </w:t>
      </w:r>
      <w:r w:rsidRPr="009D4BB3">
        <w:rPr>
          <w:rFonts w:ascii="Times New Roman" w:hAnsi="Times New Roman" w:cs="Times New Roman"/>
          <w:sz w:val="32"/>
          <w:szCs w:val="32"/>
        </w:rPr>
        <w:t xml:space="preserve">ἢ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οἱ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ἀδελφοί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color w:val="0070C0"/>
          <w:sz w:val="32"/>
          <w:szCs w:val="32"/>
        </w:rPr>
        <w:t>μου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>; 34 καὶ π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ερι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βλεψάμενος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τοὺς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π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ερὶ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r w:rsidRPr="009D4BB3">
        <w:rPr>
          <w:rFonts w:ascii="Times New Roman" w:hAnsi="Times New Roman" w:cs="Times New Roman"/>
          <w:color w:val="0070C0"/>
          <w:sz w:val="32"/>
          <w:szCs w:val="32"/>
        </w:rPr>
        <w:t>α</w:t>
      </w:r>
      <w:proofErr w:type="spellStart"/>
      <w:r w:rsidRPr="009D4BB3">
        <w:rPr>
          <w:rFonts w:ascii="Times New Roman" w:hAnsi="Times New Roman" w:cs="Times New Roman"/>
          <w:color w:val="0070C0"/>
          <w:sz w:val="32"/>
          <w:szCs w:val="32"/>
        </w:rPr>
        <w:t>ὐτὸν</w:t>
      </w:r>
      <w:proofErr w:type="spellEnd"/>
      <w:r w:rsidRPr="009D4BB3">
        <w:rPr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κύκλῳ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κα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θημένους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λέγει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·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Ἴδε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ἡ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μήτηρ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color w:val="0070C0"/>
          <w:sz w:val="32"/>
          <w:szCs w:val="32"/>
        </w:rPr>
        <w:t>μου</w:t>
      </w:r>
      <w:proofErr w:type="spellEnd"/>
      <w:r w:rsidRPr="009D4BB3">
        <w:rPr>
          <w:rFonts w:ascii="Times New Roman" w:hAnsi="Times New Roman" w:cs="Times New Roman"/>
          <w:color w:val="0070C0"/>
          <w:sz w:val="32"/>
          <w:szCs w:val="32"/>
        </w:rPr>
        <w:t xml:space="preserve"> </w:t>
      </w:r>
      <w:r w:rsidRPr="009D4BB3">
        <w:rPr>
          <w:rFonts w:ascii="Times New Roman" w:hAnsi="Times New Roman" w:cs="Times New Roman"/>
          <w:sz w:val="32"/>
          <w:szCs w:val="32"/>
        </w:rPr>
        <w:t xml:space="preserve">καὶ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οἱ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ἀδελφοί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color w:val="0070C0"/>
          <w:sz w:val="32"/>
          <w:szCs w:val="32"/>
        </w:rPr>
        <w:t>μου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·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ὃς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γὰρ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ἂν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π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οιήσῃ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τὸ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θέλημ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α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τοῦ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θεοῦ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οὗτος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ἀδελφός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color w:val="0070C0"/>
          <w:sz w:val="32"/>
          <w:szCs w:val="32"/>
        </w:rPr>
        <w:t>μου</w:t>
      </w:r>
      <w:proofErr w:type="spellEnd"/>
      <w:r w:rsidRPr="009D4BB3">
        <w:rPr>
          <w:rFonts w:ascii="Times New Roman" w:hAnsi="Times New Roman" w:cs="Times New Roman"/>
          <w:color w:val="0070C0"/>
          <w:sz w:val="32"/>
          <w:szCs w:val="32"/>
        </w:rPr>
        <w:t xml:space="preserve"> </w:t>
      </w:r>
      <w:r w:rsidRPr="009D4BB3">
        <w:rPr>
          <w:rFonts w:ascii="Times New Roman" w:hAnsi="Times New Roman" w:cs="Times New Roman"/>
          <w:sz w:val="32"/>
          <w:szCs w:val="32"/>
        </w:rPr>
        <w:t xml:space="preserve">καὶ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ἀδελφὴ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καὶ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μήτηρ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4BB3">
        <w:rPr>
          <w:rFonts w:ascii="Times New Roman" w:hAnsi="Times New Roman" w:cs="Times New Roman"/>
          <w:sz w:val="32"/>
          <w:szCs w:val="32"/>
        </w:rPr>
        <w:t>ἐστίν</w:t>
      </w:r>
      <w:proofErr w:type="spellEnd"/>
      <w:r w:rsidRPr="009D4BB3">
        <w:rPr>
          <w:rFonts w:ascii="Times New Roman" w:hAnsi="Times New Roman" w:cs="Times New Roman"/>
          <w:sz w:val="32"/>
          <w:szCs w:val="32"/>
        </w:rPr>
        <w:t>.</w:t>
      </w:r>
    </w:p>
    <w:p w14:paraId="169F18B7" w14:textId="77777777" w:rsidR="00F70B50" w:rsidRDefault="00F70B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79E29E3" w14:textId="11F59D45" w:rsidR="00F70B50" w:rsidRPr="00653B28" w:rsidRDefault="00F70B50" w:rsidP="004B7B35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53B28">
        <w:rPr>
          <w:rFonts w:ascii="Times New Roman" w:hAnsi="Times New Roman" w:cs="Times New Roman"/>
          <w:sz w:val="24"/>
          <w:szCs w:val="24"/>
          <w:u w:val="single"/>
        </w:rPr>
        <w:lastRenderedPageBreak/>
        <w:t>Argomento 1: i pronomi personali</w:t>
      </w:r>
    </w:p>
    <w:p w14:paraId="6C6F48FB" w14:textId="7A2F63F5" w:rsidR="00A83773" w:rsidRDefault="009F00B9" w:rsidP="004B7B35">
      <w:pPr>
        <w:spacing w:line="360" w:lineRule="auto"/>
        <w:rPr>
          <w:rFonts w:ascii="Times New Roman" w:hAnsi="Times New Roman" w:cs="Times New Roman"/>
          <w:sz w:val="40"/>
          <w:szCs w:val="40"/>
        </w:rPr>
      </w:pPr>
      <w:r>
        <w:rPr>
          <w:noProof/>
        </w:rPr>
        <w:drawing>
          <wp:inline distT="0" distB="0" distL="0" distR="0" wp14:anchorId="79DF0FC5" wp14:editId="26929FD8">
            <wp:extent cx="6324600" cy="3302847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2119" t="17709" r="5706" b="5996"/>
                    <a:stretch/>
                  </pic:blipFill>
                  <pic:spPr bwMode="auto">
                    <a:xfrm>
                      <a:off x="0" y="0"/>
                      <a:ext cx="6341241" cy="3311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6738C7" w14:textId="77777777" w:rsidR="00FA1F32" w:rsidRPr="00653B28" w:rsidRDefault="00F70B50" w:rsidP="00FA1F32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53B28">
        <w:rPr>
          <w:rFonts w:ascii="Times New Roman" w:hAnsi="Times New Roman" w:cs="Times New Roman"/>
          <w:sz w:val="24"/>
          <w:szCs w:val="24"/>
          <w:u w:val="single"/>
        </w:rPr>
        <w:t>Argomento 2: l’imperfetto</w:t>
      </w:r>
    </w:p>
    <w:p w14:paraId="27026A9C" w14:textId="399F5CFB" w:rsidR="00FA1F32" w:rsidRDefault="00FA1F32" w:rsidP="00FA1F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3,1</w:t>
      </w:r>
    </w:p>
    <w:p w14:paraId="7068DDD8" w14:textId="0F606F7D" w:rsidR="007E69FA" w:rsidRDefault="00FA1F32" w:rsidP="00FA1F32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Πέτρος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δὲ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καὶ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Ἰωάννης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color w:val="C00000"/>
          <w:sz w:val="32"/>
          <w:szCs w:val="32"/>
        </w:rPr>
        <w:t>ἀνέ</w:t>
      </w:r>
      <w:proofErr w:type="spellEnd"/>
      <w:r w:rsidRPr="007E69FA">
        <w:rPr>
          <w:rFonts w:ascii="Times New Roman" w:hAnsi="Times New Roman" w:cs="Times New Roman"/>
          <w:color w:val="C00000"/>
          <w:sz w:val="32"/>
          <w:szCs w:val="32"/>
        </w:rPr>
        <w:t xml:space="preserve">βαινον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εἰς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τὸ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ἱερὸν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ἐπὶ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τὴν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ὥρ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αν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τῆς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π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ροσευχῆς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τὴν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ἐνάτην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, καί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τις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ἀνὴρ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χωλὸς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ἐκ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κοιλί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ας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μητρὸς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α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ὐτοῦ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ὑπ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άρχων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r w:rsidRPr="007E69FA">
        <w:rPr>
          <w:rFonts w:ascii="Times New Roman" w:hAnsi="Times New Roman" w:cs="Times New Roman"/>
          <w:color w:val="C00000"/>
          <w:sz w:val="32"/>
          <w:szCs w:val="32"/>
        </w:rPr>
        <w:t>ἐβα</w:t>
      </w:r>
      <w:proofErr w:type="spellStart"/>
      <w:r w:rsidRPr="007E69FA">
        <w:rPr>
          <w:rFonts w:ascii="Times New Roman" w:hAnsi="Times New Roman" w:cs="Times New Roman"/>
          <w:color w:val="C00000"/>
          <w:sz w:val="32"/>
          <w:szCs w:val="32"/>
        </w:rPr>
        <w:t>στάζετο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ὃν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ἐτίθουν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καθ’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ἡμέρ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>αν π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ρὸς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τὴν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θύρ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αν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τοῦ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ἱεροῦ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τὴν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λεγομένην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Ὡρ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αίαν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τοῦ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α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ἰτεῖν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ἐλεημοσύνην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πα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ρὰ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τῶν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εἰσ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πορευομένων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εἰς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τὸ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ἱερόν</w:t>
      </w:r>
      <w:proofErr w:type="spellEnd"/>
    </w:p>
    <w:p w14:paraId="01A1BE85" w14:textId="351698F5" w:rsidR="00A34BAE" w:rsidRDefault="00A34BAE" w:rsidP="00FA1F32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3EF6C207" w14:textId="3DA7363F" w:rsidR="00A34BAE" w:rsidRPr="007F6695" w:rsidRDefault="00A34BAE" w:rsidP="00FA1F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6695">
        <w:rPr>
          <w:rFonts w:ascii="Times New Roman" w:hAnsi="Times New Roman" w:cs="Times New Roman"/>
          <w:sz w:val="24"/>
          <w:szCs w:val="24"/>
        </w:rPr>
        <w:t>At 6</w:t>
      </w:r>
      <w:r w:rsidR="007F6695">
        <w:rPr>
          <w:rFonts w:ascii="Times New Roman" w:hAnsi="Times New Roman" w:cs="Times New Roman"/>
          <w:sz w:val="24"/>
          <w:szCs w:val="24"/>
        </w:rPr>
        <w:t>,7-8</w:t>
      </w:r>
    </w:p>
    <w:p w14:paraId="7995611B" w14:textId="276689CE" w:rsidR="00A34BAE" w:rsidRPr="00961B80" w:rsidRDefault="00A34BAE" w:rsidP="00FA1F32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A34BAE">
        <w:rPr>
          <w:rFonts w:ascii="Times New Roman" w:hAnsi="Times New Roman" w:cs="Times New Roman"/>
          <w:sz w:val="32"/>
          <w:szCs w:val="32"/>
        </w:rPr>
        <w:t xml:space="preserve">Καὶ ὁ </w:t>
      </w:r>
      <w:proofErr w:type="spellStart"/>
      <w:r w:rsidRPr="00A34BAE">
        <w:rPr>
          <w:rFonts w:ascii="Times New Roman" w:hAnsi="Times New Roman" w:cs="Times New Roman"/>
          <w:sz w:val="32"/>
          <w:szCs w:val="32"/>
        </w:rPr>
        <w:t>λόγος</w:t>
      </w:r>
      <w:proofErr w:type="spellEnd"/>
      <w:r w:rsidRPr="00A34BA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34BAE">
        <w:rPr>
          <w:rFonts w:ascii="Times New Roman" w:hAnsi="Times New Roman" w:cs="Times New Roman"/>
          <w:sz w:val="32"/>
          <w:szCs w:val="32"/>
        </w:rPr>
        <w:t>τοῦ</w:t>
      </w:r>
      <w:proofErr w:type="spellEnd"/>
      <w:r w:rsidRPr="00A34BA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34BAE">
        <w:rPr>
          <w:rFonts w:ascii="Times New Roman" w:hAnsi="Times New Roman" w:cs="Times New Roman"/>
          <w:sz w:val="32"/>
          <w:szCs w:val="32"/>
        </w:rPr>
        <w:t>θεοῦ</w:t>
      </w:r>
      <w:proofErr w:type="spellEnd"/>
      <w:r w:rsidRPr="00A34BA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D205A">
        <w:rPr>
          <w:rFonts w:ascii="Times New Roman" w:hAnsi="Times New Roman" w:cs="Times New Roman"/>
          <w:color w:val="C00000"/>
          <w:sz w:val="32"/>
          <w:szCs w:val="32"/>
        </w:rPr>
        <w:t>ηὔξ</w:t>
      </w:r>
      <w:proofErr w:type="spellEnd"/>
      <w:r w:rsidRPr="00BD205A">
        <w:rPr>
          <w:rFonts w:ascii="Times New Roman" w:hAnsi="Times New Roman" w:cs="Times New Roman"/>
          <w:color w:val="C00000"/>
          <w:sz w:val="32"/>
          <w:szCs w:val="32"/>
        </w:rPr>
        <w:t>ανεν</w:t>
      </w:r>
      <w:r w:rsidRPr="00A34BAE">
        <w:rPr>
          <w:rFonts w:ascii="Times New Roman" w:hAnsi="Times New Roman" w:cs="Times New Roman"/>
          <w:sz w:val="32"/>
          <w:szCs w:val="32"/>
        </w:rPr>
        <w:t xml:space="preserve">, καὶ </w:t>
      </w:r>
      <w:r w:rsidRPr="00BD205A">
        <w:rPr>
          <w:rFonts w:ascii="Times New Roman" w:hAnsi="Times New Roman" w:cs="Times New Roman"/>
          <w:color w:val="C00000"/>
          <w:sz w:val="32"/>
          <w:szCs w:val="32"/>
        </w:rPr>
        <w:t>ἐπ</w:t>
      </w:r>
      <w:proofErr w:type="spellStart"/>
      <w:r w:rsidRPr="00BD205A">
        <w:rPr>
          <w:rFonts w:ascii="Times New Roman" w:hAnsi="Times New Roman" w:cs="Times New Roman"/>
          <w:color w:val="C00000"/>
          <w:sz w:val="32"/>
          <w:szCs w:val="32"/>
        </w:rPr>
        <w:t>ληθύνετο</w:t>
      </w:r>
      <w:proofErr w:type="spellEnd"/>
      <w:r w:rsidRPr="00A34BAE">
        <w:rPr>
          <w:rFonts w:ascii="Times New Roman" w:hAnsi="Times New Roman" w:cs="Times New Roman"/>
          <w:sz w:val="32"/>
          <w:szCs w:val="32"/>
        </w:rPr>
        <w:t xml:space="preserve"> ὁ </w:t>
      </w:r>
      <w:proofErr w:type="spellStart"/>
      <w:r w:rsidRPr="00A34BAE">
        <w:rPr>
          <w:rFonts w:ascii="Times New Roman" w:hAnsi="Times New Roman" w:cs="Times New Roman"/>
          <w:sz w:val="32"/>
          <w:szCs w:val="32"/>
        </w:rPr>
        <w:t>ἀριθμὸς</w:t>
      </w:r>
      <w:proofErr w:type="spellEnd"/>
      <w:r w:rsidRPr="00A34BA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34BAE">
        <w:rPr>
          <w:rFonts w:ascii="Times New Roman" w:hAnsi="Times New Roman" w:cs="Times New Roman"/>
          <w:sz w:val="32"/>
          <w:szCs w:val="32"/>
        </w:rPr>
        <w:t>τῶν</w:t>
      </w:r>
      <w:proofErr w:type="spellEnd"/>
      <w:r w:rsidRPr="00A34BAE">
        <w:rPr>
          <w:rFonts w:ascii="Times New Roman" w:hAnsi="Times New Roman" w:cs="Times New Roman"/>
          <w:sz w:val="32"/>
          <w:szCs w:val="32"/>
        </w:rPr>
        <w:t xml:space="preserve"> μα</w:t>
      </w:r>
      <w:proofErr w:type="spellStart"/>
      <w:r w:rsidRPr="00A34BAE">
        <w:rPr>
          <w:rFonts w:ascii="Times New Roman" w:hAnsi="Times New Roman" w:cs="Times New Roman"/>
          <w:sz w:val="32"/>
          <w:szCs w:val="32"/>
        </w:rPr>
        <w:t>θητῶν</w:t>
      </w:r>
      <w:proofErr w:type="spellEnd"/>
      <w:r w:rsidRPr="00A34BA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34BAE">
        <w:rPr>
          <w:rFonts w:ascii="Times New Roman" w:hAnsi="Times New Roman" w:cs="Times New Roman"/>
          <w:sz w:val="32"/>
          <w:szCs w:val="32"/>
        </w:rPr>
        <w:t>ἐν</w:t>
      </w:r>
      <w:proofErr w:type="spellEnd"/>
      <w:r w:rsidRPr="00A34BA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34BAE">
        <w:rPr>
          <w:rFonts w:ascii="Times New Roman" w:hAnsi="Times New Roman" w:cs="Times New Roman"/>
          <w:sz w:val="32"/>
          <w:szCs w:val="32"/>
        </w:rPr>
        <w:t>Ἰερουσ</w:t>
      </w:r>
      <w:proofErr w:type="spellEnd"/>
      <w:r w:rsidRPr="00A34BAE">
        <w:rPr>
          <w:rFonts w:ascii="Times New Roman" w:hAnsi="Times New Roman" w:cs="Times New Roman"/>
          <w:sz w:val="32"/>
          <w:szCs w:val="32"/>
        </w:rPr>
        <w:t xml:space="preserve">αλὴμ </w:t>
      </w:r>
      <w:proofErr w:type="spellStart"/>
      <w:r w:rsidRPr="00A34BAE">
        <w:rPr>
          <w:rFonts w:ascii="Times New Roman" w:hAnsi="Times New Roman" w:cs="Times New Roman"/>
          <w:sz w:val="32"/>
          <w:szCs w:val="32"/>
        </w:rPr>
        <w:t>σφόδρ</w:t>
      </w:r>
      <w:proofErr w:type="spellEnd"/>
      <w:r w:rsidRPr="00A34BAE">
        <w:rPr>
          <w:rFonts w:ascii="Times New Roman" w:hAnsi="Times New Roman" w:cs="Times New Roman"/>
          <w:sz w:val="32"/>
          <w:szCs w:val="32"/>
        </w:rPr>
        <w:t>α, π</w:t>
      </w:r>
      <w:proofErr w:type="spellStart"/>
      <w:r w:rsidRPr="00A34BAE">
        <w:rPr>
          <w:rFonts w:ascii="Times New Roman" w:hAnsi="Times New Roman" w:cs="Times New Roman"/>
          <w:sz w:val="32"/>
          <w:szCs w:val="32"/>
        </w:rPr>
        <w:t>ολύς</w:t>
      </w:r>
      <w:proofErr w:type="spellEnd"/>
      <w:r w:rsidRPr="00A34BA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34BAE">
        <w:rPr>
          <w:rFonts w:ascii="Times New Roman" w:hAnsi="Times New Roman" w:cs="Times New Roman"/>
          <w:sz w:val="32"/>
          <w:szCs w:val="32"/>
        </w:rPr>
        <w:t>τε</w:t>
      </w:r>
      <w:proofErr w:type="spellEnd"/>
      <w:r w:rsidRPr="00A34BA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34BAE">
        <w:rPr>
          <w:rFonts w:ascii="Times New Roman" w:hAnsi="Times New Roman" w:cs="Times New Roman"/>
          <w:sz w:val="32"/>
          <w:szCs w:val="32"/>
        </w:rPr>
        <w:t>ὄχλος</w:t>
      </w:r>
      <w:proofErr w:type="spellEnd"/>
      <w:r w:rsidRPr="00A34BA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34BAE">
        <w:rPr>
          <w:rFonts w:ascii="Times New Roman" w:hAnsi="Times New Roman" w:cs="Times New Roman"/>
          <w:sz w:val="32"/>
          <w:szCs w:val="32"/>
        </w:rPr>
        <w:t>τῶν</w:t>
      </w:r>
      <w:proofErr w:type="spellEnd"/>
      <w:r w:rsidRPr="00A34BA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34BAE">
        <w:rPr>
          <w:rFonts w:ascii="Times New Roman" w:hAnsi="Times New Roman" w:cs="Times New Roman"/>
          <w:sz w:val="32"/>
          <w:szCs w:val="32"/>
        </w:rPr>
        <w:t>ἱερέων</w:t>
      </w:r>
      <w:proofErr w:type="spellEnd"/>
      <w:r w:rsidRPr="00A34BAE">
        <w:rPr>
          <w:rFonts w:ascii="Times New Roman" w:hAnsi="Times New Roman" w:cs="Times New Roman"/>
          <w:sz w:val="32"/>
          <w:szCs w:val="32"/>
        </w:rPr>
        <w:t xml:space="preserve"> </w:t>
      </w:r>
      <w:r w:rsidRPr="00BD205A">
        <w:rPr>
          <w:rFonts w:ascii="Times New Roman" w:hAnsi="Times New Roman" w:cs="Times New Roman"/>
          <w:color w:val="C00000"/>
          <w:sz w:val="32"/>
          <w:szCs w:val="32"/>
        </w:rPr>
        <w:t>ὑπ</w:t>
      </w:r>
      <w:proofErr w:type="spellStart"/>
      <w:r w:rsidRPr="00BD205A">
        <w:rPr>
          <w:rFonts w:ascii="Times New Roman" w:hAnsi="Times New Roman" w:cs="Times New Roman"/>
          <w:color w:val="C00000"/>
          <w:sz w:val="32"/>
          <w:szCs w:val="32"/>
        </w:rPr>
        <w:t>ήκουον</w:t>
      </w:r>
      <w:proofErr w:type="spellEnd"/>
      <w:r w:rsidRPr="00BD205A">
        <w:rPr>
          <w:rFonts w:ascii="Times New Roman" w:hAnsi="Times New Roman" w:cs="Times New Roman"/>
          <w:color w:val="C00000"/>
          <w:sz w:val="32"/>
          <w:szCs w:val="32"/>
        </w:rPr>
        <w:t xml:space="preserve"> </w:t>
      </w:r>
      <w:proofErr w:type="spellStart"/>
      <w:r w:rsidRPr="00A34BAE">
        <w:rPr>
          <w:rFonts w:ascii="Times New Roman" w:hAnsi="Times New Roman" w:cs="Times New Roman"/>
          <w:sz w:val="32"/>
          <w:szCs w:val="32"/>
        </w:rPr>
        <w:t>τῇ</w:t>
      </w:r>
      <w:proofErr w:type="spellEnd"/>
      <w:r w:rsidRPr="00A34BAE">
        <w:rPr>
          <w:rFonts w:ascii="Times New Roman" w:hAnsi="Times New Roman" w:cs="Times New Roman"/>
          <w:sz w:val="32"/>
          <w:szCs w:val="32"/>
        </w:rPr>
        <w:t xml:space="preserve"> π</w:t>
      </w:r>
      <w:proofErr w:type="spellStart"/>
      <w:r w:rsidRPr="00A34BAE">
        <w:rPr>
          <w:rFonts w:ascii="Times New Roman" w:hAnsi="Times New Roman" w:cs="Times New Roman"/>
          <w:sz w:val="32"/>
          <w:szCs w:val="32"/>
        </w:rPr>
        <w:t>ίστει</w:t>
      </w:r>
      <w:proofErr w:type="spellEnd"/>
      <w:r w:rsidRPr="00A34BAE">
        <w:rPr>
          <w:rFonts w:ascii="Times New Roman" w:hAnsi="Times New Roman" w:cs="Times New Roman"/>
          <w:sz w:val="32"/>
          <w:szCs w:val="32"/>
        </w:rPr>
        <w:t>.</w:t>
      </w:r>
      <w:r w:rsidRPr="00961B80">
        <w:rPr>
          <w:rFonts w:ascii="Times New Roman" w:hAnsi="Times New Roman" w:cs="Times New Roman"/>
          <w:sz w:val="32"/>
          <w:szCs w:val="32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Στέφανος</w:t>
      </w:r>
      <w:r w:rsidRPr="00961B80">
        <w:rPr>
          <w:rFonts w:ascii="Times New Roman" w:hAnsi="Times New Roman" w:cs="Times New Roman"/>
          <w:sz w:val="32"/>
          <w:szCs w:val="32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δὲ</w:t>
      </w:r>
      <w:r w:rsidRPr="00961B80">
        <w:rPr>
          <w:rFonts w:ascii="Times New Roman" w:hAnsi="Times New Roman" w:cs="Times New Roman"/>
          <w:sz w:val="32"/>
          <w:szCs w:val="32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πλήρης</w:t>
      </w:r>
      <w:r w:rsidRPr="00961B80">
        <w:rPr>
          <w:rFonts w:ascii="Times New Roman" w:hAnsi="Times New Roman" w:cs="Times New Roman"/>
          <w:sz w:val="32"/>
          <w:szCs w:val="32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χάριτος</w:t>
      </w:r>
      <w:r w:rsidRPr="00961B80">
        <w:rPr>
          <w:rFonts w:ascii="Times New Roman" w:hAnsi="Times New Roman" w:cs="Times New Roman"/>
          <w:sz w:val="32"/>
          <w:szCs w:val="32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961B80">
        <w:rPr>
          <w:rFonts w:ascii="Times New Roman" w:hAnsi="Times New Roman" w:cs="Times New Roman"/>
          <w:sz w:val="32"/>
          <w:szCs w:val="32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δυνάμεως</w:t>
      </w:r>
      <w:r w:rsidRPr="00961B80">
        <w:rPr>
          <w:rFonts w:ascii="Times New Roman" w:hAnsi="Times New Roman" w:cs="Times New Roman"/>
          <w:sz w:val="32"/>
          <w:szCs w:val="32"/>
        </w:rPr>
        <w:t xml:space="preserve"> </w:t>
      </w:r>
      <w:r w:rsidRPr="00BD205A">
        <w:rPr>
          <w:rFonts w:ascii="Times New Roman" w:hAnsi="Times New Roman" w:cs="Times New Roman"/>
          <w:color w:val="C00000"/>
          <w:sz w:val="32"/>
          <w:szCs w:val="32"/>
          <w:lang w:val="el-GR"/>
        </w:rPr>
        <w:t>ἐποίει</w:t>
      </w:r>
      <w:r w:rsidR="00BD205A" w:rsidRPr="00961B80">
        <w:rPr>
          <w:rFonts w:ascii="Times New Roman" w:hAnsi="Times New Roman" w:cs="Times New Roman"/>
          <w:sz w:val="32"/>
          <w:szCs w:val="32"/>
        </w:rPr>
        <w:t xml:space="preserve"> </w:t>
      </w:r>
      <w:r w:rsidR="00961B80">
        <w:rPr>
          <w:rFonts w:ascii="Times New Roman" w:hAnsi="Times New Roman" w:cs="Times New Roman"/>
          <w:sz w:val="32"/>
          <w:szCs w:val="32"/>
        </w:rPr>
        <w:t>(=</w:t>
      </w:r>
      <w:r w:rsidR="00961B80">
        <w:rPr>
          <w:rFonts w:ascii="Times New Roman" w:hAnsi="Times New Roman" w:cs="Times New Roman"/>
          <w:sz w:val="32"/>
          <w:szCs w:val="32"/>
          <w:lang w:val="el-GR"/>
        </w:rPr>
        <w:t>ἐποίεε</w:t>
      </w:r>
      <w:r w:rsidR="00961B80">
        <w:rPr>
          <w:rFonts w:ascii="Times New Roman" w:hAnsi="Times New Roman" w:cs="Times New Roman"/>
          <w:sz w:val="32"/>
          <w:szCs w:val="32"/>
        </w:rPr>
        <w:t>)</w:t>
      </w:r>
      <w:r w:rsidRPr="00961B80">
        <w:rPr>
          <w:rFonts w:ascii="Times New Roman" w:hAnsi="Times New Roman" w:cs="Times New Roman"/>
          <w:sz w:val="32"/>
          <w:szCs w:val="32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τέρατα</w:t>
      </w:r>
      <w:r w:rsidRPr="00961B80">
        <w:rPr>
          <w:rFonts w:ascii="Times New Roman" w:hAnsi="Times New Roman" w:cs="Times New Roman"/>
          <w:sz w:val="32"/>
          <w:szCs w:val="32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961B80">
        <w:rPr>
          <w:rFonts w:ascii="Times New Roman" w:hAnsi="Times New Roman" w:cs="Times New Roman"/>
          <w:sz w:val="32"/>
          <w:szCs w:val="32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σημεῖα</w:t>
      </w:r>
      <w:r w:rsidRPr="00961B80">
        <w:rPr>
          <w:rFonts w:ascii="Times New Roman" w:hAnsi="Times New Roman" w:cs="Times New Roman"/>
          <w:sz w:val="32"/>
          <w:szCs w:val="32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μεγάλα</w:t>
      </w:r>
      <w:r w:rsidRPr="00961B80">
        <w:rPr>
          <w:rFonts w:ascii="Times New Roman" w:hAnsi="Times New Roman" w:cs="Times New Roman"/>
          <w:sz w:val="32"/>
          <w:szCs w:val="32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ἐν</w:t>
      </w:r>
      <w:r w:rsidRPr="00961B80">
        <w:rPr>
          <w:rFonts w:ascii="Times New Roman" w:hAnsi="Times New Roman" w:cs="Times New Roman"/>
          <w:sz w:val="32"/>
          <w:szCs w:val="32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τῷ</w:t>
      </w:r>
      <w:r w:rsidRPr="00961B80">
        <w:rPr>
          <w:rFonts w:ascii="Times New Roman" w:hAnsi="Times New Roman" w:cs="Times New Roman"/>
          <w:sz w:val="32"/>
          <w:szCs w:val="32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λαῷ</w:t>
      </w:r>
    </w:p>
    <w:p w14:paraId="479E3D06" w14:textId="77777777" w:rsidR="007E69FA" w:rsidRPr="00961B80" w:rsidRDefault="007E69FA" w:rsidP="00FA1F32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5E84CC5F" w14:textId="5270A50A" w:rsidR="000707AD" w:rsidRDefault="00AD031B" w:rsidP="00537317">
      <w:pPr>
        <w:spacing w:line="360" w:lineRule="auto"/>
        <w:rPr>
          <w:noProof/>
          <w:lang w:eastAsia="it-IT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650B5F" wp14:editId="4424CA45">
                <wp:simplePos x="0" y="0"/>
                <wp:positionH relativeFrom="column">
                  <wp:posOffset>810260</wp:posOffset>
                </wp:positionH>
                <wp:positionV relativeFrom="paragraph">
                  <wp:posOffset>1696085</wp:posOffset>
                </wp:positionV>
                <wp:extent cx="3637280" cy="560705"/>
                <wp:effectExtent l="26670" t="22225" r="31750" b="4572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7280" cy="560705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D2D88D" id="Rectangle 2" o:spid="_x0000_s1026" style="position:absolute;margin-left:63.8pt;margin-top:133.55pt;width:286.4pt;height:4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" fillcolor="black [3200]" strokecolor="#f2f2f2 [3041]" strokeweight="3pt">
                <v:shadow on="t" color="#7f7f7f [1601]" opacity=".5" offset="1pt"/>
              </v:rect>
            </w:pict>
          </mc:Fallback>
        </mc:AlternateContent>
      </w:r>
      <w:r w:rsidR="007C3E54">
        <w:rPr>
          <w:noProof/>
        </w:rPr>
        <w:drawing>
          <wp:inline distT="0" distB="0" distL="0" distR="0" wp14:anchorId="56F82E57" wp14:editId="1EDE5582">
            <wp:extent cx="4717130" cy="337323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6020" t="25629" r="24895" b="11968"/>
                    <a:stretch/>
                  </pic:blipFill>
                  <pic:spPr bwMode="auto">
                    <a:xfrm>
                      <a:off x="0" y="0"/>
                      <a:ext cx="4717817" cy="3373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711D35" w14:textId="77777777" w:rsidR="000707AD" w:rsidRDefault="000707AD" w:rsidP="00537317">
      <w:pPr>
        <w:spacing w:line="360" w:lineRule="auto"/>
        <w:rPr>
          <w:noProof/>
          <w:lang w:eastAsia="it-IT"/>
        </w:rPr>
      </w:pPr>
    </w:p>
    <w:p w14:paraId="273FEB2F" w14:textId="77777777" w:rsidR="00CE487D" w:rsidRDefault="00794F65" w:rsidP="00537317">
      <w:pPr>
        <w:spacing w:line="360" w:lineRule="auto"/>
        <w:rPr>
          <w:rFonts w:ascii="Times New Roman" w:hAnsi="Times New Roman" w:cs="Times New Roman"/>
          <w:noProof/>
          <w:lang w:eastAsia="it-IT"/>
        </w:rPr>
      </w:pPr>
      <w:r>
        <w:rPr>
          <w:noProof/>
        </w:rPr>
        <w:drawing>
          <wp:inline distT="0" distB="0" distL="0" distR="0" wp14:anchorId="7A20D378" wp14:editId="2560B915">
            <wp:extent cx="5583382" cy="4100582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0613" t="18323" r="21290" b="5824"/>
                    <a:stretch/>
                  </pic:blipFill>
                  <pic:spPr bwMode="auto">
                    <a:xfrm>
                      <a:off x="0" y="0"/>
                      <a:ext cx="5583847" cy="4100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07AD">
        <w:rPr>
          <w:rFonts w:ascii="Times New Roman" w:hAnsi="Times New Roman" w:cs="Times New Roman"/>
          <w:noProof/>
          <w:lang w:eastAsia="it-IT"/>
        </w:rPr>
        <w:t xml:space="preserve"> </w:t>
      </w:r>
    </w:p>
    <w:p w14:paraId="396976C7" w14:textId="77777777" w:rsidR="00CE487D" w:rsidRDefault="00CE487D" w:rsidP="00537317">
      <w:pPr>
        <w:spacing w:line="360" w:lineRule="auto"/>
        <w:rPr>
          <w:rFonts w:ascii="Times New Roman" w:hAnsi="Times New Roman" w:cs="Times New Roman"/>
          <w:noProof/>
          <w:lang w:eastAsia="it-IT"/>
        </w:rPr>
      </w:pPr>
    </w:p>
    <w:p w14:paraId="0EAB69DA" w14:textId="1221E9F5" w:rsidR="00CD3D0E" w:rsidRPr="00CE487D" w:rsidRDefault="00E13D0F" w:rsidP="00537317">
      <w:pPr>
        <w:spacing w:line="360" w:lineRule="auto"/>
        <w:rPr>
          <w:rFonts w:ascii="Times New Roman" w:hAnsi="Times New Roman" w:cs="Times New Roman"/>
          <w:noProof/>
          <w:lang w:eastAsia="it-IT"/>
        </w:rPr>
      </w:pPr>
      <w:r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***</w:t>
      </w:r>
      <w:r w:rsidR="007A0A9A">
        <w:rPr>
          <w:rStyle w:val="text-to-speech"/>
          <w:rFonts w:ascii="Times New Roman" w:hAnsi="Times New Roman" w:cs="Times New Roman"/>
          <w:color w:val="111111"/>
          <w:sz w:val="30"/>
          <w:szCs w:val="30"/>
          <w:vertAlign w:val="superscript"/>
        </w:rPr>
        <w:t>(testo</w:t>
      </w:r>
      <w:r w:rsidR="007A0A9A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r w:rsidR="007A0A9A">
        <w:rPr>
          <w:rStyle w:val="text-to-speech"/>
          <w:rFonts w:ascii="Times New Roman" w:hAnsi="Times New Roman" w:cs="Times New Roman"/>
          <w:color w:val="111111"/>
          <w:sz w:val="30"/>
          <w:szCs w:val="30"/>
          <w:vertAlign w:val="superscript"/>
        </w:rPr>
        <w:t>biblico modificato per fini didattici)</w:t>
      </w:r>
      <w:r w:rsidR="007A0A9A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Καὶ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οἱ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β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όσκοντες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α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ὐτοὺς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870318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ἔφ</w:t>
      </w:r>
      <w:proofErr w:type="spellEnd"/>
      <w:r w:rsidR="00CE487D" w:rsidRPr="00870318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ε</w:t>
      </w:r>
      <w:proofErr w:type="spellStart"/>
      <w:r w:rsidR="00CE487D" w:rsidRPr="00870318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υγον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καὶ </w:t>
      </w:r>
      <w:r w:rsidR="00CE487D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ἀπ</w:t>
      </w:r>
      <w:proofErr w:type="spellStart"/>
      <w:r w:rsidR="00CE487D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ήγγε</w:t>
      </w:r>
      <w:proofErr w:type="spellEnd"/>
      <w:r w:rsidR="00B465A3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λ</w:t>
      </w:r>
      <w:r w:rsidR="00CE487D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λ</w:t>
      </w:r>
      <w:r w:rsidR="00B465A3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ο</w:t>
      </w:r>
      <w:r w:rsidR="00CE487D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ν</w:t>
      </w:r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εἰς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τὴν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π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όλιν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καὶ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εἰς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τοὺς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ἀγρούς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· καὶ </w:t>
      </w:r>
      <w:r w:rsidR="00CE487D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ἦ</w:t>
      </w:r>
      <w:r w:rsidR="00B465A3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ρχοντο</w:t>
      </w:r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ἰδεῖν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τί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ἐστιν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τὸ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lastRenderedPageBreak/>
        <w:t>γεγονός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.</w:t>
      </w:r>
      <w:r w:rsidR="00CE487D" w:rsidRPr="00CE487D">
        <w:rPr>
          <w:rStyle w:val="verse"/>
          <w:rFonts w:ascii="Times New Roman" w:hAnsi="Times New Roman" w:cs="Times New Roman"/>
          <w:color w:val="111111"/>
          <w:sz w:val="30"/>
          <w:szCs w:val="30"/>
        </w:rPr>
        <w:t> </w:t>
      </w:r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καὶ </w:t>
      </w:r>
      <w:r w:rsidR="00B465A3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ἦ</w:t>
      </w:r>
      <w:r w:rsidR="00B465A3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ρχοντο</w:t>
      </w:r>
      <w:r w:rsidR="00B465A3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π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ρὸς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τὸν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Ἰησοῦν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, καὶ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θεωρ</w:t>
      </w:r>
      <w:proofErr w:type="spellEnd"/>
      <w:r w:rsidR="00B206FA"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έ</w:t>
      </w:r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ο</w:t>
      </w:r>
      <w:r w:rsidR="001032C7"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υ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σιν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τὸν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δα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ιμονιζόμενον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κα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θήμενον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ἱμ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ατισμένον καὶ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σωφρονοῦντ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α,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τὸν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ἐσχηκότ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α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τὸν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λεγιῶν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α, καὶ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ἐφο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βήθησαν.</w:t>
      </w:r>
      <w:r w:rsidR="00CE487D" w:rsidRPr="00CE487D">
        <w:rPr>
          <w:rStyle w:val="verse"/>
          <w:rFonts w:ascii="Times New Roman" w:hAnsi="Times New Roman" w:cs="Times New Roman"/>
          <w:color w:val="111111"/>
          <w:sz w:val="30"/>
          <w:szCs w:val="30"/>
        </w:rPr>
        <w:t> </w:t>
      </w:r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καὶ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διηγ</w:t>
      </w:r>
      <w:proofErr w:type="spellEnd"/>
      <w:r w:rsidR="009E7334"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εο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ντο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α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ὐτοῖς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οἱ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ἰδόντες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π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ῶς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B206FA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ἐγ</w:t>
      </w:r>
      <w:proofErr w:type="spellEnd"/>
      <w:r w:rsidR="009E7334" w:rsidRPr="00B206FA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ίγ</w:t>
      </w:r>
      <w:proofErr w:type="spellStart"/>
      <w:r w:rsidR="00CE487D" w:rsidRPr="00B206FA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νετο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τῷ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δα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ιμονιζομένῳ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καὶ π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ερὶ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τῶν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χοίρων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.</w:t>
      </w:r>
      <w:r w:rsidR="00CE487D" w:rsidRPr="00CE487D">
        <w:rPr>
          <w:rStyle w:val="verse"/>
          <w:rFonts w:ascii="Times New Roman" w:hAnsi="Times New Roman" w:cs="Times New Roman"/>
          <w:color w:val="111111"/>
          <w:sz w:val="30"/>
          <w:szCs w:val="30"/>
        </w:rPr>
        <w:t> </w:t>
      </w:r>
      <w:r w:rsidR="00CE487D" w:rsidRPr="00CE487D">
        <w:rPr>
          <w:rStyle w:val="versenumber"/>
          <w:rFonts w:ascii="Times New Roman" w:hAnsi="Times New Roman" w:cs="Times New Roman"/>
          <w:color w:val="472817"/>
          <w:sz w:val="23"/>
          <w:szCs w:val="23"/>
          <w:vertAlign w:val="superscript"/>
        </w:rPr>
        <w:t>17</w:t>
      </w:r>
      <w:r w:rsidR="00CE487D" w:rsidRPr="00CE487D">
        <w:rPr>
          <w:rStyle w:val="verse"/>
          <w:rFonts w:ascii="Times New Roman" w:hAnsi="Times New Roman" w:cs="Times New Roman"/>
          <w:color w:val="111111"/>
          <w:sz w:val="23"/>
          <w:szCs w:val="23"/>
          <w:vertAlign w:val="superscript"/>
        </w:rPr>
        <w:t> </w:t>
      </w:r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καὶ </w:t>
      </w:r>
      <w:proofErr w:type="spellStart"/>
      <w:r w:rsidR="00CE487D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ἤρ</w:t>
      </w:r>
      <w:proofErr w:type="spellEnd"/>
      <w:r w:rsidR="00F51EFB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χο</w:t>
      </w:r>
      <w:proofErr w:type="spellStart"/>
      <w:r w:rsidR="00CE487D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ντο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παρακαλ</w:t>
      </w:r>
      <w:r w:rsidR="00B206FA"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έ</w:t>
      </w:r>
      <w:r w:rsidR="00F51EFB"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ει</w:t>
      </w:r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ν α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ὐτὸν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ἀπ</w:t>
      </w:r>
      <w:r w:rsidR="00F51EFB"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έρχεσθαι</w:t>
      </w:r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ἀπὸ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τῶν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ὁρίων</w:t>
      </w:r>
      <w:proofErr w:type="spellEnd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α</w:t>
      </w:r>
      <w:proofErr w:type="spellStart"/>
      <w:r w:rsidR="00CE487D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ὐτῶν</w:t>
      </w:r>
      <w:proofErr w:type="spellEnd"/>
      <w:r w:rsidR="00F51EFB" w:rsidRPr="00244717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...</w:t>
      </w:r>
      <w:r w:rsidR="00CE487D" w:rsidRPr="00CE487D">
        <w:rPr>
          <w:rFonts w:ascii="Times New Roman" w:hAnsi="Times New Roman" w:cs="Times New Roman"/>
          <w:noProof/>
          <w:lang w:eastAsia="it-IT"/>
        </w:rPr>
        <w:t xml:space="preserve"> </w:t>
      </w:r>
      <w:r w:rsidR="00CD3D0E" w:rsidRPr="00CE487D">
        <w:rPr>
          <w:rFonts w:ascii="Times New Roman" w:hAnsi="Times New Roman" w:cs="Times New Roman"/>
          <w:noProof/>
          <w:lang w:eastAsia="it-IT"/>
        </w:rPr>
        <w:br w:type="page"/>
      </w:r>
    </w:p>
    <w:p w14:paraId="7FE9492A" w14:textId="79FAA66A" w:rsidR="00794F65" w:rsidRPr="00B25922" w:rsidRDefault="00244717" w:rsidP="00537317">
      <w:pPr>
        <w:spacing w:line="360" w:lineRule="auto"/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it-IT"/>
        </w:rPr>
      </w:pPr>
      <w:r w:rsidRPr="00B25922"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it-IT"/>
        </w:rPr>
        <w:lastRenderedPageBreak/>
        <w:t>L’imperfetto nei verbi composti</w:t>
      </w:r>
    </w:p>
    <w:p w14:paraId="58BF7F5F" w14:textId="689755CD" w:rsidR="00457286" w:rsidRPr="00457286" w:rsidRDefault="00457286" w:rsidP="0045728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</w:pP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Nei verbi composti l'aumento viene interposto tra </w:t>
      </w:r>
      <w:r w:rsidRPr="00457286">
        <w:rPr>
          <w:rFonts w:ascii="Times New Roman" w:eastAsia="Times New Roman" w:hAnsi="Times New Roman" w:cs="Times New Roman"/>
          <w:b/>
          <w:bCs/>
          <w:color w:val="202122"/>
          <w:sz w:val="28"/>
          <w:szCs w:val="28"/>
          <w:lang w:eastAsia="it-IT"/>
        </w:rPr>
        <w:t>l'ultima preposizione</w:t>
      </w: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 ed il verbo. [Es. π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ροσ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βάλλω &gt; π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ροσέ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βαλλον; ἐπανα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φέρω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 &gt; ἐπα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νέφερον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]</w:t>
      </w:r>
    </w:p>
    <w:p w14:paraId="45863F7F" w14:textId="77777777" w:rsidR="00457286" w:rsidRPr="00457286" w:rsidRDefault="00457286" w:rsidP="0045728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</w:pP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I verbi semplici con aumenti particolari, li conservano nei vari composti. [Es. π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ροσέχω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 &gt; π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ροσεῖχον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]</w:t>
      </w:r>
    </w:p>
    <w:p w14:paraId="4A3EB8C3" w14:textId="77777777" w:rsidR="00457286" w:rsidRPr="00457286" w:rsidRDefault="00457286" w:rsidP="0045728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</w:pP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Ci saranno inoltre modifiche alle preposizioni:</w:t>
      </w:r>
    </w:p>
    <w:p w14:paraId="6342F192" w14:textId="77777777" w:rsidR="00457286" w:rsidRPr="00457286" w:rsidRDefault="00457286" w:rsidP="00457286">
      <w:pPr>
        <w:numPr>
          <w:ilvl w:val="0"/>
          <w:numId w:val="5"/>
        </w:numPr>
        <w:shd w:val="clear" w:color="auto" w:fill="FFFFFF"/>
        <w:spacing w:before="100" w:beforeAutospacing="1" w:after="24" w:line="240" w:lineRule="auto"/>
        <w:ind w:left="1104"/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</w:pP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le preposizioni terminanti in vocale, la perdono (ad eccezione di 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ἀμφί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 e π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ερί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 e π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ρό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, che la fonde con un eventuale aumento sillabico dando origine a 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ου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);</w:t>
      </w:r>
    </w:p>
    <w:p w14:paraId="1A3A5AFD" w14:textId="77777777" w:rsidR="00457286" w:rsidRPr="00457286" w:rsidRDefault="00457286" w:rsidP="00457286">
      <w:pPr>
        <w:numPr>
          <w:ilvl w:val="0"/>
          <w:numId w:val="5"/>
        </w:numPr>
        <w:shd w:val="clear" w:color="auto" w:fill="FFFFFF"/>
        <w:spacing w:before="100" w:beforeAutospacing="1" w:after="24" w:line="240" w:lineRule="auto"/>
        <w:ind w:left="1104"/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</w:pP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le preposizioni che hanno subito modifiche nel presente, riprendono la loro forma originaria (a meno che tale modifica non sia stata provocata da uno spirito aspro, in tal caso persiste);</w:t>
      </w:r>
    </w:p>
    <w:p w14:paraId="4BC1536E" w14:textId="77777777" w:rsidR="00457286" w:rsidRPr="00457286" w:rsidRDefault="00457286" w:rsidP="00457286">
      <w:pPr>
        <w:numPr>
          <w:ilvl w:val="0"/>
          <w:numId w:val="5"/>
        </w:numPr>
        <w:shd w:val="clear" w:color="auto" w:fill="FFFFFF"/>
        <w:spacing w:before="100" w:beforeAutospacing="1" w:after="24" w:line="240" w:lineRule="auto"/>
        <w:ind w:left="1104"/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</w:pP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la proposizione 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ἐκ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 diventa 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ἐξ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 in quanto viene a trovarsi davanti a vocale.</w:t>
      </w:r>
    </w:p>
    <w:p w14:paraId="321BB2D0" w14:textId="4DD71B9A" w:rsidR="00244717" w:rsidRPr="00B25922" w:rsidRDefault="00244717" w:rsidP="00537317">
      <w:p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it-IT"/>
        </w:rPr>
      </w:pPr>
    </w:p>
    <w:p w14:paraId="0EAB69E0" w14:textId="6FCBEA67" w:rsidR="004B7B35" w:rsidRPr="005D3274" w:rsidRDefault="00E13D0F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***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καὶ </w:t>
      </w:r>
      <w:r w:rsidR="00E47AA1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ἐπ</w:t>
      </w:r>
      <w:proofErr w:type="spellStart"/>
      <w:r w:rsidR="00E47AA1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ηρώτ</w:t>
      </w:r>
      <w:proofErr w:type="spellEnd"/>
      <w:r w:rsidR="001372F3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αο</w:t>
      </w:r>
      <w:r w:rsidR="00E47AA1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ν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οἱ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μα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θητ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αὶ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λέγοντες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Τί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οὖν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οἱ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γρ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αμματεῖς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λέγουσιν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Ἠλί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αν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δεῖ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ἐλθεῖν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ρῶτον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;</w:t>
      </w:r>
      <w:r w:rsidR="00E47AA1"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11 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ὁ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ἀπ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οκριθεὶς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="00B20F8D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ἔ</w:t>
      </w:r>
      <w:r w:rsidR="00B20F8D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λεγεν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Ἠλί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ας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μὲν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ἔρχετ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αι καὶ ἀπ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οκ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ατ</w:t>
      </w:r>
      <w:r w:rsidR="00D117E0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ί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στ</w:t>
      </w:r>
      <w:proofErr w:type="spellEnd"/>
      <w:r w:rsidR="00D117E0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ης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άντ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α·</w:t>
      </w:r>
      <w:r w:rsidR="00E47AA1"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  <w:r w:rsidR="00E47AA1" w:rsidRPr="00142CA1">
        <w:rPr>
          <w:rStyle w:val="versenumber"/>
          <w:rFonts w:ascii="Times New Roman" w:hAnsi="Times New Roman" w:cs="Times New Roman"/>
          <w:color w:val="472817"/>
          <w:sz w:val="32"/>
          <w:szCs w:val="32"/>
          <w:vertAlign w:val="superscript"/>
        </w:rPr>
        <w:t>12</w:t>
      </w:r>
      <w:r w:rsidR="00E47AA1" w:rsidRPr="00142CA1">
        <w:rPr>
          <w:rStyle w:val="verse"/>
          <w:rFonts w:ascii="Times New Roman" w:hAnsi="Times New Roman" w:cs="Times New Roman"/>
          <w:color w:val="111111"/>
          <w:sz w:val="32"/>
          <w:szCs w:val="32"/>
          <w:vertAlign w:val="superscript"/>
        </w:rPr>
        <w:t> 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λέγω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ὑμῖν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Ἠλί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ας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ἤδη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ἦλθεν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, καὶ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οὐκ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="00E47AA1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ἐπ</w:t>
      </w:r>
      <w:proofErr w:type="spellStart"/>
      <w:r w:rsidR="00E47AA1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έγ</w:t>
      </w:r>
      <w:proofErr w:type="spellEnd"/>
      <w:r w:rsidR="00D117E0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ιγ</w:t>
      </w:r>
      <w:proofErr w:type="spellStart"/>
      <w:r w:rsidR="00E47AA1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νωσ</w:t>
      </w:r>
      <w:proofErr w:type="spellEnd"/>
      <w:r w:rsidR="00D117E0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κον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ἀλλὰ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="00E47AA1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ἐπ</w:t>
      </w:r>
      <w:proofErr w:type="spellStart"/>
      <w:r w:rsidR="00E47AA1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οί</w:t>
      </w:r>
      <w:proofErr w:type="spellEnd"/>
      <w:r w:rsidR="00342190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εον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ὅσ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="00E47AA1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ἠθέλ</w:t>
      </w:r>
      <w:proofErr w:type="spellEnd"/>
      <w:r w:rsidR="00342190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ον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οὕτως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καὶ ὁ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υἱὸς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τοῦ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ἀνθρώ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που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μέλλει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άσχειν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ὑπ’ α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ὐτῶν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.</w:t>
      </w:r>
      <w:r w:rsidR="00E47AA1"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  <w:r w:rsidR="00E47AA1" w:rsidRPr="00142CA1">
        <w:rPr>
          <w:rStyle w:val="versenumber"/>
          <w:rFonts w:ascii="Times New Roman" w:hAnsi="Times New Roman" w:cs="Times New Roman"/>
          <w:color w:val="472817"/>
          <w:sz w:val="32"/>
          <w:szCs w:val="32"/>
          <w:vertAlign w:val="superscript"/>
        </w:rPr>
        <w:t>13</w:t>
      </w:r>
      <w:r w:rsidR="00E47AA1" w:rsidRPr="00142CA1">
        <w:rPr>
          <w:rStyle w:val="verse"/>
          <w:rFonts w:ascii="Times New Roman" w:hAnsi="Times New Roman" w:cs="Times New Roman"/>
          <w:color w:val="111111"/>
          <w:sz w:val="32"/>
          <w:szCs w:val="32"/>
          <w:vertAlign w:val="superscript"/>
        </w:rPr>
        <w:t> 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τότε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συνῆκ</w:t>
      </w:r>
      <w:proofErr w:type="spellEnd"/>
      <w:r w:rsidR="00AA2DC8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ο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ν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οἱ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μα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θητ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αὶ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ερὶ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Ἰωάννου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τοῦ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βαπ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τιστοῦ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="00AA2DC8"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ἔ</w:t>
      </w:r>
      <w:r w:rsidR="00AA2DC8"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λεγεν</w:t>
      </w:r>
      <w:r w:rsidR="00AA2DC8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ὐτοῖς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.</w:t>
      </w:r>
      <w:r w:rsidR="00E47AA1"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14 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Καὶ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ἐλθόντων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ρὸς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ὄχλον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="00E47AA1"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π</w:t>
      </w:r>
      <w:proofErr w:type="spellStart"/>
      <w:r w:rsidR="00E47AA1"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ροσ</w:t>
      </w:r>
      <w:proofErr w:type="spellEnd"/>
      <w:r w:rsidR="00B25922"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έ</w:t>
      </w:r>
      <w:r w:rsidR="00AA2DC8"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ρ</w:t>
      </w:r>
      <w:r w:rsidR="00B25922"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χετο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ἄνθρω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πος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γονυ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πετῶν α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="00E47AA1"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15 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καὶ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λέγων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Κύριε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ἐλέησόν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μου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υἱόν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σεληνιάζετ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αι καὶ κα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κῶς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άσχει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, 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ολλάκις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γὰρ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πίπ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τει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ῦρ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καὶ 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ολλάκις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ὕδωρ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.</w:t>
      </w:r>
      <w:r w:rsidR="00E47AA1"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</w:p>
    <w:sectPr w:rsidR="004B7B35" w:rsidRPr="005D3274" w:rsidSect="009F00B9">
      <w:headerReference w:type="default" r:id="rId11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0C86B2" w14:textId="77777777" w:rsidR="006E5A93" w:rsidRDefault="006E5A93" w:rsidP="004A181C">
      <w:pPr>
        <w:spacing w:after="0" w:line="240" w:lineRule="auto"/>
      </w:pPr>
      <w:r>
        <w:separator/>
      </w:r>
    </w:p>
  </w:endnote>
  <w:endnote w:type="continuationSeparator" w:id="0">
    <w:p w14:paraId="6FE70445" w14:textId="77777777" w:rsidR="006E5A93" w:rsidRDefault="006E5A93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F04F97" w14:textId="77777777" w:rsidR="006E5A93" w:rsidRDefault="006E5A93" w:rsidP="004A181C">
      <w:pPr>
        <w:spacing w:after="0" w:line="240" w:lineRule="auto"/>
      </w:pPr>
      <w:r>
        <w:separator/>
      </w:r>
    </w:p>
  </w:footnote>
  <w:footnote w:type="continuationSeparator" w:id="0">
    <w:p w14:paraId="03FA5BF0" w14:textId="77777777" w:rsidR="006E5A93" w:rsidRDefault="006E5A93" w:rsidP="004A1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D7314E" w14:textId="77777777" w:rsidR="00732042" w:rsidRPr="001B5ED7" w:rsidRDefault="00732042" w:rsidP="00732042">
    <w:pPr>
      <w:pStyle w:val="Intestazione"/>
      <w:jc w:val="center"/>
      <w:rPr>
        <w:smallCaps/>
        <w:sz w:val="24"/>
        <w:szCs w:val="24"/>
      </w:rPr>
    </w:pPr>
    <w:r w:rsidRPr="001B5ED7">
      <w:rPr>
        <w:smallCaps/>
        <w:sz w:val="24"/>
        <w:szCs w:val="24"/>
      </w:rPr>
      <w:t>PFTI</w:t>
    </w:r>
    <w:r>
      <w:rPr>
        <w:smallCaps/>
        <w:sz w:val="24"/>
        <w:szCs w:val="24"/>
      </w:rPr>
      <w:t>M – Corso di Greco biblico A /2020-2021</w:t>
    </w:r>
  </w:p>
  <w:p w14:paraId="53482675" w14:textId="77777777" w:rsidR="00732042" w:rsidRDefault="007320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BF"/>
    <w:rsid w:val="000707AD"/>
    <w:rsid w:val="00094731"/>
    <w:rsid w:val="000A314E"/>
    <w:rsid w:val="000B73F7"/>
    <w:rsid w:val="000B7E9D"/>
    <w:rsid w:val="000D1B26"/>
    <w:rsid w:val="000E5BC5"/>
    <w:rsid w:val="000F4A2D"/>
    <w:rsid w:val="000F5C93"/>
    <w:rsid w:val="0010011E"/>
    <w:rsid w:val="001032C7"/>
    <w:rsid w:val="001372F3"/>
    <w:rsid w:val="00137B59"/>
    <w:rsid w:val="00140035"/>
    <w:rsid w:val="00142CA1"/>
    <w:rsid w:val="001C15BE"/>
    <w:rsid w:val="001D3C03"/>
    <w:rsid w:val="001E4C27"/>
    <w:rsid w:val="00223CEE"/>
    <w:rsid w:val="00226FF2"/>
    <w:rsid w:val="002277CB"/>
    <w:rsid w:val="00240C8E"/>
    <w:rsid w:val="00244717"/>
    <w:rsid w:val="002546D5"/>
    <w:rsid w:val="00276C96"/>
    <w:rsid w:val="002C307F"/>
    <w:rsid w:val="002C4883"/>
    <w:rsid w:val="002F73F9"/>
    <w:rsid w:val="00335470"/>
    <w:rsid w:val="00342190"/>
    <w:rsid w:val="00353EDB"/>
    <w:rsid w:val="003A0498"/>
    <w:rsid w:val="003A49B5"/>
    <w:rsid w:val="003F513E"/>
    <w:rsid w:val="00427769"/>
    <w:rsid w:val="00457286"/>
    <w:rsid w:val="004706B3"/>
    <w:rsid w:val="004A181C"/>
    <w:rsid w:val="004B7B35"/>
    <w:rsid w:val="00500C54"/>
    <w:rsid w:val="00514D45"/>
    <w:rsid w:val="00514DD1"/>
    <w:rsid w:val="005347E5"/>
    <w:rsid w:val="00537317"/>
    <w:rsid w:val="005836DF"/>
    <w:rsid w:val="0058623A"/>
    <w:rsid w:val="00592A45"/>
    <w:rsid w:val="005A0322"/>
    <w:rsid w:val="005D3274"/>
    <w:rsid w:val="005D5C2A"/>
    <w:rsid w:val="005E2BA7"/>
    <w:rsid w:val="005F1547"/>
    <w:rsid w:val="00610277"/>
    <w:rsid w:val="006116AD"/>
    <w:rsid w:val="00635D7C"/>
    <w:rsid w:val="0065081E"/>
    <w:rsid w:val="00653B28"/>
    <w:rsid w:val="00662FEF"/>
    <w:rsid w:val="006B651C"/>
    <w:rsid w:val="006C3212"/>
    <w:rsid w:val="006C6FB5"/>
    <w:rsid w:val="006D203F"/>
    <w:rsid w:val="006D63F8"/>
    <w:rsid w:val="006E5A93"/>
    <w:rsid w:val="007178EC"/>
    <w:rsid w:val="00732042"/>
    <w:rsid w:val="00735839"/>
    <w:rsid w:val="007363CC"/>
    <w:rsid w:val="00741F3D"/>
    <w:rsid w:val="007770E2"/>
    <w:rsid w:val="00782329"/>
    <w:rsid w:val="00794F65"/>
    <w:rsid w:val="007A0A9A"/>
    <w:rsid w:val="007C2A11"/>
    <w:rsid w:val="007C3E54"/>
    <w:rsid w:val="007D54F2"/>
    <w:rsid w:val="007D6F27"/>
    <w:rsid w:val="007E49C8"/>
    <w:rsid w:val="007E69FA"/>
    <w:rsid w:val="007F6695"/>
    <w:rsid w:val="00832735"/>
    <w:rsid w:val="008422A7"/>
    <w:rsid w:val="00842399"/>
    <w:rsid w:val="00870318"/>
    <w:rsid w:val="0089120F"/>
    <w:rsid w:val="008D7AFD"/>
    <w:rsid w:val="008E2D54"/>
    <w:rsid w:val="009334B5"/>
    <w:rsid w:val="00961B80"/>
    <w:rsid w:val="00966B38"/>
    <w:rsid w:val="009B3F79"/>
    <w:rsid w:val="009C6C4F"/>
    <w:rsid w:val="009D4BB3"/>
    <w:rsid w:val="009E7334"/>
    <w:rsid w:val="009F00B9"/>
    <w:rsid w:val="009F00C6"/>
    <w:rsid w:val="009F26E8"/>
    <w:rsid w:val="00A1353A"/>
    <w:rsid w:val="00A30920"/>
    <w:rsid w:val="00A34BAE"/>
    <w:rsid w:val="00A47F0E"/>
    <w:rsid w:val="00A83773"/>
    <w:rsid w:val="00A93725"/>
    <w:rsid w:val="00AA2DC8"/>
    <w:rsid w:val="00AB104D"/>
    <w:rsid w:val="00AC5828"/>
    <w:rsid w:val="00AD031B"/>
    <w:rsid w:val="00AD038C"/>
    <w:rsid w:val="00AE0224"/>
    <w:rsid w:val="00AE16EB"/>
    <w:rsid w:val="00B206FA"/>
    <w:rsid w:val="00B20F8D"/>
    <w:rsid w:val="00B25922"/>
    <w:rsid w:val="00B465A3"/>
    <w:rsid w:val="00B77E8E"/>
    <w:rsid w:val="00B819E5"/>
    <w:rsid w:val="00B97748"/>
    <w:rsid w:val="00BB0073"/>
    <w:rsid w:val="00BB3BD7"/>
    <w:rsid w:val="00BD205A"/>
    <w:rsid w:val="00BF24C5"/>
    <w:rsid w:val="00C36C9F"/>
    <w:rsid w:val="00C4472F"/>
    <w:rsid w:val="00C90EA4"/>
    <w:rsid w:val="00C955BF"/>
    <w:rsid w:val="00CA29CA"/>
    <w:rsid w:val="00CA7E7D"/>
    <w:rsid w:val="00CB1C32"/>
    <w:rsid w:val="00CC6497"/>
    <w:rsid w:val="00CD311F"/>
    <w:rsid w:val="00CD3D0E"/>
    <w:rsid w:val="00CE1704"/>
    <w:rsid w:val="00CE487D"/>
    <w:rsid w:val="00CF7C12"/>
    <w:rsid w:val="00D054B5"/>
    <w:rsid w:val="00D117E0"/>
    <w:rsid w:val="00D54826"/>
    <w:rsid w:val="00D86F94"/>
    <w:rsid w:val="00D911FF"/>
    <w:rsid w:val="00D97343"/>
    <w:rsid w:val="00DB2E70"/>
    <w:rsid w:val="00DC0224"/>
    <w:rsid w:val="00DC3D93"/>
    <w:rsid w:val="00DC4E1B"/>
    <w:rsid w:val="00DD20E1"/>
    <w:rsid w:val="00DE40EB"/>
    <w:rsid w:val="00E13D0F"/>
    <w:rsid w:val="00E33594"/>
    <w:rsid w:val="00E47AA1"/>
    <w:rsid w:val="00E771FB"/>
    <w:rsid w:val="00E80639"/>
    <w:rsid w:val="00E81C9B"/>
    <w:rsid w:val="00E932FE"/>
    <w:rsid w:val="00EA0368"/>
    <w:rsid w:val="00EA4819"/>
    <w:rsid w:val="00EC1DB9"/>
    <w:rsid w:val="00EE719D"/>
    <w:rsid w:val="00EF3E93"/>
    <w:rsid w:val="00F2795F"/>
    <w:rsid w:val="00F46F21"/>
    <w:rsid w:val="00F47B0F"/>
    <w:rsid w:val="00F51EFB"/>
    <w:rsid w:val="00F65309"/>
    <w:rsid w:val="00F70B50"/>
    <w:rsid w:val="00F96778"/>
    <w:rsid w:val="00FA1F32"/>
    <w:rsid w:val="00FE2139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  <w:style w:type="character" w:styleId="Titolodellibro">
    <w:name w:val="Book Title"/>
    <w:basedOn w:val="Carpredefinitoparagrafo"/>
    <w:uiPriority w:val="33"/>
    <w:qFormat/>
    <w:rsid w:val="00AE0224"/>
    <w:rPr>
      <w:b/>
      <w:bCs/>
      <w:i/>
      <w:iCs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022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0224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30</cp:revision>
  <dcterms:created xsi:type="dcterms:W3CDTF">2021-03-21T16:15:00Z</dcterms:created>
  <dcterms:modified xsi:type="dcterms:W3CDTF">2021-03-21T16:45:00Z</dcterms:modified>
</cp:coreProperties>
</file>